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D51F1F">
      <w:pPr>
        <w:tabs>
          <w:tab w:val="left" w:pos="6315"/>
        </w:tabs>
        <w:spacing w:line="240" w:lineRule="auto"/>
        <w:ind w:firstLine="0"/>
        <w:rPr>
          <w:sz w:val="24"/>
          <w:szCs w:val="24"/>
        </w:rPr>
      </w:pPr>
    </w:p>
    <w:p w:rsidR="005C5C36" w:rsidRPr="00B97E16" w:rsidRDefault="0054644F" w:rsidP="00D51F1F">
      <w:pPr>
        <w:pBdr>
          <w:top w:val="nil"/>
          <w:left w:val="nil"/>
          <w:bottom w:val="nil"/>
          <w:right w:val="nil"/>
          <w:between w:val="nil"/>
        </w:pBdr>
        <w:spacing w:line="240" w:lineRule="auto"/>
        <w:ind w:firstLine="0"/>
        <w:jc w:val="center"/>
        <w:rPr>
          <w:sz w:val="24"/>
          <w:szCs w:val="24"/>
        </w:rPr>
      </w:pPr>
      <w:r>
        <w:rPr>
          <w:sz w:val="24"/>
          <w:szCs w:val="24"/>
        </w:rPr>
        <w:t>С</w:t>
      </w:r>
      <w:r w:rsidR="005C5C36" w:rsidRPr="00B97E16">
        <w:rPr>
          <w:sz w:val="24"/>
          <w:szCs w:val="24"/>
        </w:rPr>
        <w:t>хем</w:t>
      </w:r>
      <w:r>
        <w:rPr>
          <w:sz w:val="24"/>
          <w:szCs w:val="24"/>
        </w:rPr>
        <w:t>а</w:t>
      </w:r>
      <w:r w:rsidR="005C5C36" w:rsidRPr="00B97E16">
        <w:rPr>
          <w:sz w:val="24"/>
          <w:szCs w:val="24"/>
        </w:rPr>
        <w:t xml:space="preserve"> теплоснабжения</w:t>
      </w:r>
    </w:p>
    <w:p w:rsidR="005C5C36" w:rsidRPr="00B97E16" w:rsidRDefault="005C5C36" w:rsidP="00D51F1F">
      <w:pPr>
        <w:pBdr>
          <w:top w:val="nil"/>
          <w:left w:val="nil"/>
          <w:bottom w:val="nil"/>
          <w:right w:val="nil"/>
          <w:between w:val="nil"/>
        </w:pBdr>
        <w:spacing w:line="240" w:lineRule="auto"/>
        <w:ind w:firstLine="0"/>
        <w:jc w:val="center"/>
        <w:rPr>
          <w:sz w:val="24"/>
          <w:szCs w:val="24"/>
        </w:rPr>
      </w:pPr>
      <w:r>
        <w:rPr>
          <w:sz w:val="24"/>
          <w:szCs w:val="24"/>
        </w:rPr>
        <w:t>Сельского поселения</w:t>
      </w:r>
    </w:p>
    <w:p w:rsidR="005C5C36" w:rsidRPr="00B97E16" w:rsidRDefault="005C5C36" w:rsidP="00D51F1F">
      <w:pPr>
        <w:pBdr>
          <w:top w:val="nil"/>
          <w:left w:val="nil"/>
          <w:bottom w:val="nil"/>
          <w:right w:val="nil"/>
          <w:between w:val="nil"/>
        </w:pBdr>
        <w:spacing w:line="240" w:lineRule="auto"/>
        <w:ind w:firstLine="0"/>
        <w:jc w:val="center"/>
        <w:rPr>
          <w:sz w:val="24"/>
          <w:szCs w:val="24"/>
        </w:rPr>
      </w:pPr>
      <w:r w:rsidRPr="00B97E16">
        <w:rPr>
          <w:sz w:val="24"/>
          <w:szCs w:val="24"/>
        </w:rPr>
        <w:t>«Карский сельсовет»</w:t>
      </w:r>
      <w:r>
        <w:rPr>
          <w:sz w:val="24"/>
          <w:szCs w:val="24"/>
        </w:rPr>
        <w:t xml:space="preserve"> ЗР</w:t>
      </w:r>
      <w:r w:rsidRPr="00B97E16">
        <w:rPr>
          <w:sz w:val="24"/>
          <w:szCs w:val="24"/>
        </w:rPr>
        <w:t xml:space="preserve"> НАО</w:t>
      </w:r>
    </w:p>
    <w:p w:rsidR="005C5C36" w:rsidRPr="00B97E16" w:rsidRDefault="005C5C36" w:rsidP="00D51F1F">
      <w:pPr>
        <w:pBdr>
          <w:top w:val="nil"/>
          <w:left w:val="nil"/>
          <w:bottom w:val="nil"/>
          <w:right w:val="nil"/>
          <w:between w:val="nil"/>
        </w:pBdr>
        <w:spacing w:line="240" w:lineRule="auto"/>
        <w:ind w:firstLine="0"/>
        <w:jc w:val="center"/>
        <w:rPr>
          <w:sz w:val="24"/>
          <w:szCs w:val="24"/>
        </w:rPr>
      </w:pPr>
      <w:r w:rsidRPr="00B97E16">
        <w:rPr>
          <w:sz w:val="24"/>
          <w:szCs w:val="24"/>
        </w:rPr>
        <w:t>(актуализация на 202</w:t>
      </w:r>
      <w:r w:rsidR="00565C85">
        <w:rPr>
          <w:sz w:val="24"/>
          <w:szCs w:val="24"/>
        </w:rPr>
        <w:t>5</w:t>
      </w:r>
      <w:r w:rsidRPr="00B97E16">
        <w:rPr>
          <w:sz w:val="24"/>
          <w:szCs w:val="24"/>
        </w:rPr>
        <w:t xml:space="preserve"> г.)</w:t>
      </w:r>
    </w:p>
    <w:p w:rsidR="005C42C8" w:rsidRDefault="005C42C8" w:rsidP="00D51F1F">
      <w:pPr>
        <w:tabs>
          <w:tab w:val="left" w:pos="6315"/>
        </w:tabs>
        <w:spacing w:line="240" w:lineRule="auto"/>
        <w:ind w:firstLine="0"/>
        <w:jc w:val="center"/>
        <w:rPr>
          <w:sz w:val="24"/>
          <w:szCs w:val="24"/>
        </w:rPr>
      </w:pPr>
    </w:p>
    <w:p w:rsidR="005C42C8" w:rsidRDefault="0052115B" w:rsidP="00D51F1F">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B65A90" w:rsidRDefault="00B65A90">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6C6559">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Pr="00423F10" w:rsidRDefault="005C42C8">
      <w:pPr>
        <w:tabs>
          <w:tab w:val="left" w:pos="6315"/>
        </w:tabs>
        <w:spacing w:line="240" w:lineRule="auto"/>
        <w:ind w:firstLine="0"/>
        <w:rPr>
          <w:sz w:val="24"/>
          <w:szCs w:val="24"/>
        </w:rPr>
        <w:sectPr w:rsidR="005C42C8" w:rsidRPr="00423F10">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D51F1F" w:rsidRDefault="00C31CD5"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D51F1F">
            <w:rPr>
              <w:sz w:val="24"/>
              <w:szCs w:val="24"/>
            </w:rPr>
            <w:fldChar w:fldCharType="begin"/>
          </w:r>
          <w:r w:rsidR="0052115B" w:rsidRPr="00D51F1F">
            <w:rPr>
              <w:sz w:val="24"/>
              <w:szCs w:val="24"/>
            </w:rPr>
            <w:instrText xml:space="preserve"> TOC \h \u \z </w:instrText>
          </w:r>
          <w:r w:rsidRPr="00D51F1F">
            <w:rPr>
              <w:sz w:val="24"/>
              <w:szCs w:val="24"/>
            </w:rPr>
            <w:fldChar w:fldCharType="separate"/>
          </w:r>
          <w:r w:rsidRPr="00D51F1F">
            <w:rPr>
              <w:sz w:val="24"/>
              <w:szCs w:val="24"/>
            </w:rPr>
            <w:fldChar w:fldCharType="begin"/>
          </w:r>
          <w:r w:rsidR="0052115B" w:rsidRPr="00D51F1F">
            <w:rPr>
              <w:sz w:val="24"/>
              <w:szCs w:val="24"/>
            </w:rPr>
            <w:instrText xml:space="preserve"> PAGEREF _4d34og8 \h </w:instrText>
          </w:r>
          <w:r w:rsidRPr="00D51F1F">
            <w:rPr>
              <w:sz w:val="24"/>
              <w:szCs w:val="24"/>
            </w:rPr>
          </w:r>
          <w:r w:rsidRPr="00D51F1F">
            <w:rPr>
              <w:sz w:val="24"/>
              <w:szCs w:val="24"/>
            </w:rPr>
            <w:fldChar w:fldCharType="separate"/>
          </w:r>
          <w:r w:rsidR="0052115B" w:rsidRPr="00D51F1F">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D51F1F">
            <w:rPr>
              <w:color w:val="000000"/>
              <w:sz w:val="24"/>
              <w:szCs w:val="24"/>
            </w:rPr>
            <w:tab/>
          </w:r>
          <w:r w:rsidRPr="00D51F1F">
            <w:rPr>
              <w:sz w:val="24"/>
              <w:szCs w:val="24"/>
            </w:rPr>
            <w:fldChar w:fldCharType="end"/>
          </w:r>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D51F1F">
              <w:rPr>
                <w:color w:val="000000"/>
                <w:sz w:val="24"/>
                <w:szCs w:val="24"/>
              </w:rPr>
              <w:t>7.1.</w:t>
            </w:r>
            <w:r w:rsidR="0052115B" w:rsidRPr="00D51F1F">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D51F1F">
              <w:rPr>
                <w:color w:val="000000"/>
                <w:sz w:val="24"/>
                <w:szCs w:val="24"/>
              </w:rPr>
              <w:t>7.2.</w:t>
            </w:r>
            <w:r w:rsidR="0052115B" w:rsidRPr="00D51F1F">
              <w:rPr>
                <w:color w:val="000000"/>
                <w:sz w:val="24"/>
                <w:szCs w:val="24"/>
              </w:rPr>
              <w:tab/>
              <w:t xml:space="preserve">Описание текущей ситуации, связанной с ранее принятыми в соответствии </w:t>
            </w:r>
            <w:r w:rsidR="00A54B67" w:rsidRPr="00D51F1F">
              <w:rPr>
                <w:color w:val="000000"/>
                <w:sz w:val="24"/>
                <w:szCs w:val="24"/>
              </w:rPr>
              <w:br/>
            </w:r>
            <w:r w:rsidR="0052115B" w:rsidRPr="00D51F1F">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D51F1F">
              <w:rPr>
                <w:color w:val="000000"/>
                <w:sz w:val="24"/>
                <w:szCs w:val="24"/>
              </w:rPr>
              <w:br/>
            </w:r>
            <w:r w:rsidR="0052115B" w:rsidRPr="00D51F1F">
              <w:rPr>
                <w:color w:val="000000"/>
                <w:sz w:val="24"/>
                <w:szCs w:val="24"/>
              </w:rPr>
              <w:t>в вынужденном режиме в целях обеспечения надежного теплоснабжения потребителей</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D51F1F">
              <w:rPr>
                <w:color w:val="000000"/>
                <w:sz w:val="24"/>
                <w:szCs w:val="24"/>
              </w:rPr>
              <w:t>7.3.</w:t>
            </w:r>
            <w:r w:rsidR="0052115B" w:rsidRPr="00D51F1F">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D51F1F">
              <w:rPr>
                <w:color w:val="000000"/>
                <w:sz w:val="24"/>
                <w:szCs w:val="24"/>
              </w:rPr>
              <w:t>7.4.</w:t>
            </w:r>
            <w:r w:rsidR="0052115B" w:rsidRPr="00D51F1F">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D51F1F">
              <w:rPr>
                <w:color w:val="000000"/>
                <w:sz w:val="24"/>
                <w:szCs w:val="24"/>
              </w:rPr>
              <w:t>7.5.</w:t>
            </w:r>
            <w:r w:rsidR="0052115B" w:rsidRPr="00D51F1F">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D51F1F">
              <w:rPr>
                <w:color w:val="000000"/>
                <w:sz w:val="24"/>
                <w:szCs w:val="24"/>
              </w:rPr>
              <w:t>7.6.</w:t>
            </w:r>
            <w:r w:rsidR="0052115B" w:rsidRPr="00D51F1F">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D51F1F">
              <w:rPr>
                <w:color w:val="000000"/>
                <w:sz w:val="24"/>
                <w:szCs w:val="24"/>
              </w:rPr>
              <w:br/>
            </w:r>
            <w:r w:rsidR="0052115B" w:rsidRPr="00D51F1F">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D51F1F">
              <w:rPr>
                <w:color w:val="000000"/>
                <w:sz w:val="24"/>
                <w:szCs w:val="24"/>
              </w:rPr>
              <w:br/>
            </w:r>
            <w:r w:rsidR="0052115B" w:rsidRPr="00D51F1F">
              <w:rPr>
                <w:color w:val="000000"/>
                <w:sz w:val="24"/>
                <w:szCs w:val="24"/>
              </w:rPr>
              <w:t>и перспективных тепловых нагрузок</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D51F1F">
              <w:rPr>
                <w:color w:val="000000"/>
                <w:sz w:val="24"/>
                <w:szCs w:val="24"/>
              </w:rPr>
              <w:t>7.7.</w:t>
            </w:r>
            <w:r w:rsidR="0052115B" w:rsidRPr="00D51F1F">
              <w:rPr>
                <w:color w:val="000000"/>
                <w:sz w:val="24"/>
                <w:szCs w:val="24"/>
              </w:rPr>
              <w:tab/>
              <w:t xml:space="preserve">Обоснование предлагаемых для реконструкции и (или) модернизации котельных </w:t>
            </w:r>
            <w:r w:rsidR="00A54B67" w:rsidRPr="00D51F1F">
              <w:rPr>
                <w:color w:val="000000"/>
                <w:sz w:val="24"/>
                <w:szCs w:val="24"/>
              </w:rPr>
              <w:br/>
            </w:r>
            <w:r w:rsidR="0052115B" w:rsidRPr="00D51F1F">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D51F1F">
              <w:rPr>
                <w:color w:val="000000"/>
                <w:sz w:val="24"/>
                <w:szCs w:val="24"/>
              </w:rPr>
              <w:t>7.8.</w:t>
            </w:r>
            <w:r w:rsidR="0052115B" w:rsidRPr="00D51F1F">
              <w:rPr>
                <w:color w:val="000000"/>
                <w:sz w:val="24"/>
                <w:szCs w:val="24"/>
              </w:rPr>
              <w:tab/>
              <w:t xml:space="preserve">Обоснование предлагаемых для перевода в пиковый режим работы котельных </w:t>
            </w:r>
            <w:r w:rsidR="00A54B67" w:rsidRPr="00D51F1F">
              <w:rPr>
                <w:color w:val="000000"/>
                <w:sz w:val="24"/>
                <w:szCs w:val="24"/>
              </w:rPr>
              <w:br/>
            </w:r>
            <w:r w:rsidR="0052115B" w:rsidRPr="00D51F1F">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D51F1F">
              <w:rPr>
                <w:color w:val="000000"/>
                <w:sz w:val="24"/>
                <w:szCs w:val="24"/>
              </w:rPr>
              <w:t>7.9.</w:t>
            </w:r>
            <w:r w:rsidR="0052115B" w:rsidRPr="00D51F1F">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D51F1F">
              <w:rPr>
                <w:color w:val="000000"/>
                <w:sz w:val="24"/>
                <w:szCs w:val="24"/>
              </w:rPr>
              <w:t>7.10.</w:t>
            </w:r>
            <w:r w:rsidR="0052115B" w:rsidRPr="00D51F1F">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D51F1F">
              <w:rPr>
                <w:color w:val="000000"/>
                <w:sz w:val="24"/>
                <w:szCs w:val="24"/>
              </w:rPr>
              <w:t>7.11.</w:t>
            </w:r>
            <w:r w:rsidR="0052115B" w:rsidRPr="00D51F1F">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D51F1F">
              <w:rPr>
                <w:color w:val="000000"/>
                <w:sz w:val="24"/>
                <w:szCs w:val="24"/>
              </w:rPr>
              <w:t>7.12.</w:t>
            </w:r>
            <w:r w:rsidR="0052115B" w:rsidRPr="00D51F1F">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D51F1F">
              <w:rPr>
                <w:color w:val="000000"/>
                <w:sz w:val="24"/>
                <w:szCs w:val="24"/>
              </w:rPr>
              <w:t>7.13.</w:t>
            </w:r>
            <w:r w:rsidR="0052115B" w:rsidRPr="00D51F1F">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D51F1F">
              <w:rPr>
                <w:color w:val="000000"/>
                <w:sz w:val="24"/>
                <w:szCs w:val="24"/>
              </w:rPr>
              <w:t>7.14.</w:t>
            </w:r>
            <w:r w:rsidR="0052115B" w:rsidRPr="00D51F1F">
              <w:rPr>
                <w:color w:val="000000"/>
                <w:sz w:val="24"/>
                <w:szCs w:val="24"/>
              </w:rPr>
              <w:tab/>
              <w:t>Обоснование организации теплоснабжения в производственных зонах на территории городского округа</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D51F1F">
              <w:rPr>
                <w:color w:val="000000"/>
                <w:sz w:val="24"/>
                <w:szCs w:val="24"/>
              </w:rPr>
              <w:t>7.15.</w:t>
            </w:r>
            <w:r w:rsidR="0052115B" w:rsidRPr="00D51F1F">
              <w:rPr>
                <w:color w:val="000000"/>
                <w:sz w:val="24"/>
                <w:szCs w:val="24"/>
              </w:rPr>
              <w:tab/>
              <w:t>Результаты расчетов радиуса эффективного теплоснабжения</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D51F1F">
              <w:rPr>
                <w:color w:val="000000"/>
                <w:sz w:val="24"/>
                <w:szCs w:val="24"/>
              </w:rPr>
              <w:t>7.16.</w:t>
            </w:r>
            <w:r w:rsidR="0052115B" w:rsidRPr="00D51F1F">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D51F1F">
              <w:rPr>
                <w:color w:val="000000"/>
                <w:sz w:val="24"/>
                <w:szCs w:val="24"/>
              </w:rPr>
              <w:br/>
            </w:r>
            <w:r w:rsidR="0052115B" w:rsidRPr="00D51F1F">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D51F1F">
              <w:rPr>
                <w:color w:val="000000"/>
                <w:sz w:val="24"/>
                <w:szCs w:val="24"/>
              </w:rPr>
              <w:t>7.17.</w:t>
            </w:r>
            <w:r w:rsidR="0052115B" w:rsidRPr="00D51F1F">
              <w:rPr>
                <w:color w:val="000000"/>
                <w:sz w:val="24"/>
                <w:szCs w:val="24"/>
              </w:rPr>
              <w:tab/>
              <w:t>Обоснование покрытия перспективной тепловой нагрузки, не обеспеченной тепловой мощностью</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D51F1F">
              <w:rPr>
                <w:color w:val="000000"/>
                <w:sz w:val="24"/>
                <w:szCs w:val="24"/>
              </w:rPr>
              <w:t>7.18.</w:t>
            </w:r>
            <w:r w:rsidR="0052115B" w:rsidRPr="00D51F1F">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D51F1F">
              <w:rPr>
                <w:color w:val="000000"/>
                <w:sz w:val="24"/>
                <w:szCs w:val="24"/>
              </w:rPr>
              <w:tab/>
            </w:r>
          </w:hyperlink>
        </w:p>
        <w:p w:rsidR="005C42C8" w:rsidRPr="00D51F1F" w:rsidRDefault="004823F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D51F1F">
              <w:rPr>
                <w:color w:val="000000"/>
                <w:sz w:val="24"/>
                <w:szCs w:val="24"/>
              </w:rPr>
              <w:t>7.19.</w:t>
            </w:r>
            <w:r w:rsidR="0052115B" w:rsidRPr="00D51F1F">
              <w:rPr>
                <w:color w:val="000000"/>
                <w:sz w:val="24"/>
                <w:szCs w:val="24"/>
              </w:rPr>
              <w:tab/>
              <w:t xml:space="preserve">Определение перспективных режимов загрузки источников тепловой энергии </w:t>
            </w:r>
            <w:r w:rsidR="00A54B67" w:rsidRPr="00D51F1F">
              <w:rPr>
                <w:color w:val="000000"/>
                <w:sz w:val="24"/>
                <w:szCs w:val="24"/>
              </w:rPr>
              <w:br/>
            </w:r>
            <w:r w:rsidR="0052115B" w:rsidRPr="00D51F1F">
              <w:rPr>
                <w:color w:val="000000"/>
                <w:sz w:val="24"/>
                <w:szCs w:val="24"/>
              </w:rPr>
              <w:t>по присоединенной нагрузке</w:t>
            </w:r>
            <w:r w:rsidR="0052115B" w:rsidRPr="00D51F1F">
              <w:rPr>
                <w:color w:val="000000"/>
                <w:sz w:val="24"/>
                <w:szCs w:val="24"/>
              </w:rPr>
              <w:tab/>
            </w:r>
          </w:hyperlink>
        </w:p>
        <w:p w:rsidR="005C42C8" w:rsidRPr="00D51F1F" w:rsidRDefault="004823F5" w:rsidP="00D51F1F">
          <w:pPr>
            <w:pBdr>
              <w:top w:val="nil"/>
              <w:left w:val="nil"/>
              <w:bottom w:val="nil"/>
              <w:right w:val="nil"/>
              <w:between w:val="nil"/>
            </w:pBdr>
            <w:tabs>
              <w:tab w:val="left" w:pos="709"/>
              <w:tab w:val="left" w:pos="851"/>
              <w:tab w:val="right" w:pos="9345"/>
            </w:tabs>
            <w:spacing w:line="240" w:lineRule="auto"/>
            <w:ind w:firstLine="0"/>
            <w:rPr>
              <w:sz w:val="24"/>
              <w:szCs w:val="24"/>
            </w:rPr>
          </w:pPr>
          <w:hyperlink w:anchor="_49x2ik5">
            <w:r w:rsidR="0052115B" w:rsidRPr="00D51F1F">
              <w:rPr>
                <w:color w:val="000000"/>
                <w:sz w:val="24"/>
                <w:szCs w:val="24"/>
              </w:rPr>
              <w:t>7.20.</w:t>
            </w:r>
            <w:r w:rsidR="0052115B" w:rsidRPr="00D51F1F">
              <w:rPr>
                <w:color w:val="000000"/>
                <w:sz w:val="24"/>
                <w:szCs w:val="24"/>
              </w:rPr>
              <w:tab/>
              <w:t>Определение потребности в топливе и рекомендации по видам используемого топлива</w:t>
            </w:r>
            <w:r w:rsidR="0052115B" w:rsidRPr="00D51F1F">
              <w:rPr>
                <w:color w:val="000000"/>
                <w:sz w:val="24"/>
                <w:szCs w:val="24"/>
              </w:rPr>
              <w:tab/>
            </w:r>
          </w:hyperlink>
          <w:r w:rsidR="00C31CD5" w:rsidRPr="00D51F1F">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5A4605">
      <w:pPr>
        <w:pStyle w:val="1"/>
        <w:spacing w:before="0" w:line="240" w:lineRule="auto"/>
        <w:ind w:left="0" w:firstLine="709"/>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5A4605" w:rsidRPr="005A4605" w:rsidRDefault="005A4605" w:rsidP="005A4605">
      <w:pPr>
        <w:spacing w:line="240" w:lineRule="auto"/>
      </w:pPr>
    </w:p>
    <w:p w:rsid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Предлагается выполнить следующие мероприятия:</w:t>
      </w:r>
    </w:p>
    <w:p w:rsidR="005A4605" w:rsidRPr="005A4605" w:rsidRDefault="005A4605" w:rsidP="005A4605">
      <w:pPr>
        <w:pStyle w:val="ConsPlusNormal"/>
        <w:ind w:firstLine="709"/>
        <w:contextualSpacing/>
        <w:jc w:val="both"/>
        <w:rPr>
          <w:rFonts w:ascii="Times New Roman" w:hAnsi="Times New Roman" w:cs="Times New Roman"/>
          <w:sz w:val="24"/>
          <w:szCs w:val="24"/>
        </w:rPr>
      </w:pPr>
    </w:p>
    <w:p w:rsidR="005A4605" w:rsidRPr="005A4605" w:rsidRDefault="005A4605" w:rsidP="005A4605">
      <w:pPr>
        <w:pStyle w:val="ConsPlusNormal"/>
        <w:widowControl/>
        <w:numPr>
          <w:ilvl w:val="0"/>
          <w:numId w:val="11"/>
        </w:numPr>
        <w:adjustRightInd w:val="0"/>
        <w:ind w:left="0" w:firstLine="709"/>
        <w:contextualSpacing/>
        <w:jc w:val="both"/>
        <w:rPr>
          <w:rFonts w:ascii="Times New Roman" w:hAnsi="Times New Roman" w:cs="Times New Roman"/>
          <w:b/>
          <w:sz w:val="24"/>
          <w:szCs w:val="24"/>
        </w:rPr>
      </w:pPr>
      <w:r w:rsidRPr="005A4605">
        <w:rPr>
          <w:rFonts w:ascii="Times New Roman" w:hAnsi="Times New Roman" w:cs="Times New Roman"/>
          <w:b/>
          <w:sz w:val="24"/>
          <w:szCs w:val="24"/>
        </w:rPr>
        <w:t>«Автоматизация котельной № 3 в п. Усть-Кара»</w:t>
      </w:r>
    </w:p>
    <w:p w:rsidR="005A4605" w:rsidRPr="005A4605" w:rsidRDefault="005A4605" w:rsidP="005A4605">
      <w:pPr>
        <w:pStyle w:val="af"/>
        <w:spacing w:line="240" w:lineRule="auto"/>
        <w:ind w:left="0"/>
        <w:rPr>
          <w:rFonts w:eastAsiaTheme="minorHAnsi"/>
          <w:sz w:val="24"/>
          <w:szCs w:val="24"/>
          <w:lang w:eastAsia="en-US"/>
        </w:rPr>
      </w:pPr>
      <w:r w:rsidRPr="005A4605">
        <w:rPr>
          <w:rFonts w:eastAsiaTheme="minorHAnsi"/>
          <w:sz w:val="24"/>
          <w:szCs w:val="24"/>
          <w:lang w:eastAsia="en-US"/>
        </w:rPr>
        <w:t xml:space="preserve">Мероприятие направлено на оптимизацию работы теплогенерирующего оборудования котельной, минимизацию зависимости влияния роли оператора </w:t>
      </w:r>
      <w:r w:rsidRPr="005A4605">
        <w:rPr>
          <w:rFonts w:eastAsiaTheme="minorHAnsi"/>
          <w:sz w:val="24"/>
          <w:szCs w:val="24"/>
          <w:lang w:eastAsia="en-US"/>
        </w:rPr>
        <w:br/>
        <w:t xml:space="preserve">в количественно и качественном регулировании отпуска тепловой энергии в соответствии </w:t>
      </w:r>
      <w:r>
        <w:rPr>
          <w:rFonts w:eastAsiaTheme="minorHAnsi"/>
          <w:sz w:val="24"/>
          <w:szCs w:val="24"/>
          <w:lang w:eastAsia="en-US"/>
        </w:rPr>
        <w:br/>
      </w:r>
      <w:r w:rsidRPr="005A4605">
        <w:rPr>
          <w:rFonts w:eastAsiaTheme="minorHAnsi"/>
          <w:sz w:val="24"/>
          <w:szCs w:val="24"/>
          <w:lang w:eastAsia="en-US"/>
        </w:rPr>
        <w:t xml:space="preserve">с утверждённым температурным графиком (достижение плановых значений показателей надёжности) В состав мероприятия входит установка системы автоматического управления работы котельной и диспетчерский мониторинг параметров работы котельного оборудования </w:t>
      </w:r>
      <w:r>
        <w:rPr>
          <w:rFonts w:eastAsiaTheme="minorHAnsi"/>
          <w:sz w:val="24"/>
          <w:szCs w:val="24"/>
          <w:lang w:eastAsia="en-US"/>
        </w:rPr>
        <w:br/>
      </w:r>
      <w:r w:rsidRPr="005A4605">
        <w:rPr>
          <w:rFonts w:eastAsiaTheme="minorHAnsi"/>
          <w:sz w:val="24"/>
          <w:szCs w:val="24"/>
          <w:lang w:eastAsia="en-US"/>
        </w:rPr>
        <w:t>в том числе своевременное обнаружение и устранение нештатных ситуаций.</w:t>
      </w:r>
    </w:p>
    <w:p w:rsidR="005A4605" w:rsidRPr="005A4605" w:rsidRDefault="005A4605" w:rsidP="005A4605">
      <w:pPr>
        <w:spacing w:line="240" w:lineRule="auto"/>
        <w:rPr>
          <w:sz w:val="24"/>
          <w:szCs w:val="24"/>
        </w:rPr>
      </w:pPr>
      <w:r w:rsidRPr="005A4605">
        <w:rPr>
          <w:rFonts w:eastAsiaTheme="minorHAnsi"/>
          <w:sz w:val="24"/>
          <w:szCs w:val="24"/>
          <w:lang w:eastAsia="en-US"/>
        </w:rPr>
        <w:t>Стоимость реализации мероприятия составляет 1</w:t>
      </w:r>
      <w:r>
        <w:rPr>
          <w:rFonts w:eastAsiaTheme="minorHAnsi"/>
          <w:sz w:val="24"/>
          <w:szCs w:val="24"/>
          <w:lang w:eastAsia="en-US"/>
        </w:rPr>
        <w:t xml:space="preserve"> </w:t>
      </w:r>
      <w:r w:rsidRPr="005A4605">
        <w:rPr>
          <w:rFonts w:eastAsiaTheme="minorHAnsi"/>
          <w:sz w:val="24"/>
          <w:szCs w:val="24"/>
          <w:lang w:eastAsia="en-US"/>
        </w:rPr>
        <w:t xml:space="preserve">990,8 тыс. рублей без НДС, определена на основании локальной сметы, рассчитанной в соответствии с НЦС13(2025)-02-001-02 </w:t>
      </w:r>
      <w:r>
        <w:rPr>
          <w:rFonts w:eastAsiaTheme="minorHAnsi"/>
          <w:sz w:val="24"/>
          <w:szCs w:val="24"/>
          <w:lang w:eastAsia="en-US"/>
        </w:rPr>
        <w:br/>
      </w:r>
      <w:r w:rsidRPr="005A4605">
        <w:rPr>
          <w:rFonts w:eastAsiaTheme="minorHAnsi"/>
          <w:sz w:val="24"/>
          <w:szCs w:val="24"/>
          <w:lang w:eastAsia="en-US"/>
        </w:rPr>
        <w:t>на сумму 2</w:t>
      </w:r>
      <w:r>
        <w:rPr>
          <w:rFonts w:eastAsiaTheme="minorHAnsi"/>
          <w:sz w:val="24"/>
          <w:szCs w:val="24"/>
          <w:lang w:eastAsia="en-US"/>
        </w:rPr>
        <w:t xml:space="preserve"> </w:t>
      </w:r>
      <w:r w:rsidRPr="005A4605">
        <w:rPr>
          <w:rFonts w:eastAsiaTheme="minorHAnsi"/>
          <w:sz w:val="24"/>
          <w:szCs w:val="24"/>
          <w:lang w:eastAsia="en-US"/>
        </w:rPr>
        <w:t xml:space="preserve">268,7 тыс. рублей с НДС с применением индексов-дефляторов, рассчитанных </w:t>
      </w:r>
      <w:r>
        <w:rPr>
          <w:rFonts w:eastAsiaTheme="minorHAnsi"/>
          <w:sz w:val="24"/>
          <w:szCs w:val="24"/>
          <w:lang w:eastAsia="en-US"/>
        </w:rPr>
        <w:br/>
      </w:r>
      <w:r w:rsidRPr="005A4605">
        <w:rPr>
          <w:rFonts w:eastAsiaTheme="minorHAnsi"/>
          <w:sz w:val="24"/>
          <w:szCs w:val="24"/>
          <w:lang w:eastAsia="en-US"/>
        </w:rPr>
        <w:t>по прогнозу долгосрочного социально-экономического развития Российской Федерации на</w:t>
      </w:r>
      <w:r w:rsidRPr="005A4605">
        <w:rPr>
          <w:sz w:val="24"/>
          <w:szCs w:val="24"/>
        </w:rPr>
        <w:t xml:space="preserve"> период до 2028 года Министерства экономического развития Российской Федерации: дефлятору ИПЦ. </w:t>
      </w:r>
    </w:p>
    <w:p w:rsidR="005A4605" w:rsidRP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 xml:space="preserve">Стоимость локального ресурсного сметного расчета в текущем (базисном) уровне цен </w:t>
      </w:r>
      <w:r>
        <w:rPr>
          <w:rFonts w:ascii="Times New Roman" w:hAnsi="Times New Roman" w:cs="Times New Roman"/>
          <w:sz w:val="24"/>
          <w:szCs w:val="24"/>
        </w:rPr>
        <w:br/>
      </w:r>
      <w:r w:rsidRPr="005A4605">
        <w:rPr>
          <w:rFonts w:ascii="Times New Roman" w:hAnsi="Times New Roman" w:cs="Times New Roman"/>
          <w:sz w:val="24"/>
          <w:szCs w:val="24"/>
        </w:rPr>
        <w:t>на 1 кв. 2025 г. на сумму 4</w:t>
      </w:r>
      <w:r>
        <w:rPr>
          <w:rFonts w:ascii="Times New Roman" w:hAnsi="Times New Roman" w:cs="Times New Roman"/>
          <w:sz w:val="24"/>
          <w:szCs w:val="24"/>
        </w:rPr>
        <w:t xml:space="preserve"> </w:t>
      </w:r>
      <w:r w:rsidRPr="005A4605">
        <w:rPr>
          <w:rFonts w:ascii="Times New Roman" w:hAnsi="Times New Roman" w:cs="Times New Roman"/>
          <w:sz w:val="24"/>
          <w:szCs w:val="24"/>
        </w:rPr>
        <w:t xml:space="preserve">317,5 тыс. рублей </w:t>
      </w:r>
    </w:p>
    <w:p w:rsidR="005A4605" w:rsidRP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Период реализации мероприятия и ввод в эксплуатацию реконструируемого объекта 2026 год.</w:t>
      </w:r>
    </w:p>
    <w:p w:rsidR="005A4605" w:rsidRPr="005A4605" w:rsidRDefault="005A4605" w:rsidP="005A4605">
      <w:pPr>
        <w:pStyle w:val="ConsPlusNormal"/>
        <w:ind w:firstLine="709"/>
        <w:contextualSpacing/>
        <w:jc w:val="both"/>
        <w:rPr>
          <w:rFonts w:ascii="Times New Roman" w:hAnsi="Times New Roman" w:cs="Times New Roman"/>
          <w:sz w:val="24"/>
          <w:szCs w:val="24"/>
        </w:rPr>
      </w:pPr>
    </w:p>
    <w:p w:rsidR="005A4605" w:rsidRPr="005A4605" w:rsidRDefault="005A4605" w:rsidP="005A4605">
      <w:pPr>
        <w:pStyle w:val="ConsPlusNormal"/>
        <w:widowControl/>
        <w:numPr>
          <w:ilvl w:val="0"/>
          <w:numId w:val="11"/>
        </w:numPr>
        <w:autoSpaceDE/>
        <w:autoSpaceDN/>
        <w:ind w:left="0" w:firstLine="709"/>
        <w:contextualSpacing/>
        <w:jc w:val="both"/>
        <w:rPr>
          <w:rFonts w:ascii="Times New Roman" w:hAnsi="Times New Roman" w:cs="Times New Roman"/>
          <w:b/>
          <w:sz w:val="24"/>
          <w:szCs w:val="24"/>
        </w:rPr>
      </w:pPr>
      <w:r w:rsidRPr="005A4605">
        <w:rPr>
          <w:rFonts w:ascii="Times New Roman" w:hAnsi="Times New Roman" w:cs="Times New Roman"/>
          <w:b/>
          <w:bCs/>
          <w:sz w:val="24"/>
          <w:szCs w:val="24"/>
        </w:rPr>
        <w:t>Замена котлов КВр-0,3 (2 ед.) в котельной № 2 п. Усть-Кара»</w:t>
      </w:r>
    </w:p>
    <w:p w:rsidR="005A4605" w:rsidRPr="005A4605" w:rsidRDefault="005A4605" w:rsidP="005A4605">
      <w:pPr>
        <w:pStyle w:val="ConsPlusNormal"/>
        <w:autoSpaceDE/>
        <w:autoSpaceDN/>
        <w:ind w:firstLine="709"/>
        <w:contextualSpacing/>
        <w:jc w:val="both"/>
        <w:rPr>
          <w:rFonts w:ascii="Times New Roman" w:hAnsi="Times New Roman" w:cs="Times New Roman"/>
          <w:bCs/>
          <w:sz w:val="24"/>
          <w:szCs w:val="24"/>
        </w:rPr>
      </w:pPr>
    </w:p>
    <w:p w:rsidR="005A4605" w:rsidRPr="005A4605" w:rsidRDefault="005A4605" w:rsidP="005A4605">
      <w:pPr>
        <w:spacing w:line="240" w:lineRule="auto"/>
        <w:rPr>
          <w:rFonts w:eastAsiaTheme="minorHAnsi"/>
          <w:sz w:val="24"/>
          <w:szCs w:val="24"/>
          <w:lang w:eastAsia="en-US"/>
        </w:rPr>
      </w:pPr>
      <w:r w:rsidRPr="005A4605">
        <w:rPr>
          <w:rFonts w:eastAsiaTheme="minorHAnsi"/>
          <w:sz w:val="24"/>
          <w:szCs w:val="24"/>
          <w:lang w:eastAsia="en-US"/>
        </w:rPr>
        <w:t xml:space="preserve">Мероприятие направлено на оптимизацию на увеличение КПД котельной </w:t>
      </w:r>
      <w:r w:rsidRPr="005A4605">
        <w:rPr>
          <w:rFonts w:eastAsiaTheme="minorHAnsi"/>
          <w:sz w:val="24"/>
          <w:szCs w:val="24"/>
          <w:lang w:eastAsia="en-US"/>
        </w:rPr>
        <w:br/>
        <w:t xml:space="preserve">и снижения расхода топлива. </w:t>
      </w:r>
    </w:p>
    <w:p w:rsidR="005A4605" w:rsidRPr="005A4605" w:rsidRDefault="005A4605" w:rsidP="005A4605">
      <w:pPr>
        <w:spacing w:line="240" w:lineRule="auto"/>
        <w:rPr>
          <w:sz w:val="24"/>
          <w:szCs w:val="24"/>
        </w:rPr>
      </w:pPr>
      <w:r w:rsidRPr="005A4605">
        <w:rPr>
          <w:rFonts w:eastAsiaTheme="minorHAnsi"/>
          <w:sz w:val="24"/>
          <w:szCs w:val="24"/>
          <w:lang w:eastAsia="en-US"/>
        </w:rPr>
        <w:t xml:space="preserve">Котлы № 2, № 3 </w:t>
      </w:r>
      <w:r w:rsidRPr="005A4605">
        <w:rPr>
          <w:sz w:val="24"/>
          <w:szCs w:val="24"/>
        </w:rPr>
        <w:t>введены в эксплуатацию в 2015 году. Согласно техническим характеристикам котёл КВр-0,3 №</w:t>
      </w:r>
      <w:r>
        <w:rPr>
          <w:sz w:val="24"/>
          <w:szCs w:val="24"/>
        </w:rPr>
        <w:t xml:space="preserve"> </w:t>
      </w:r>
      <w:r w:rsidRPr="005A4605">
        <w:rPr>
          <w:sz w:val="24"/>
          <w:szCs w:val="24"/>
        </w:rPr>
        <w:t>1</w:t>
      </w:r>
      <w:r>
        <w:rPr>
          <w:sz w:val="24"/>
          <w:szCs w:val="24"/>
        </w:rPr>
        <w:t xml:space="preserve"> </w:t>
      </w:r>
      <w:r w:rsidRPr="005A4605">
        <w:rPr>
          <w:sz w:val="24"/>
          <w:szCs w:val="24"/>
        </w:rPr>
        <w:t>(инв.</w:t>
      </w:r>
      <w:r>
        <w:rPr>
          <w:sz w:val="24"/>
          <w:szCs w:val="24"/>
        </w:rPr>
        <w:t xml:space="preserve"> </w:t>
      </w:r>
      <w:r w:rsidRPr="005A4605">
        <w:rPr>
          <w:sz w:val="24"/>
          <w:szCs w:val="24"/>
        </w:rPr>
        <w:t>№ 000001355) и котёл КВр-0,3 №</w:t>
      </w:r>
      <w:r>
        <w:rPr>
          <w:sz w:val="24"/>
          <w:szCs w:val="24"/>
        </w:rPr>
        <w:t xml:space="preserve"> </w:t>
      </w:r>
      <w:r w:rsidRPr="005A4605">
        <w:rPr>
          <w:sz w:val="24"/>
          <w:szCs w:val="24"/>
        </w:rPr>
        <w:t xml:space="preserve">2 </w:t>
      </w:r>
      <w:r w:rsidRPr="005A4605">
        <w:rPr>
          <w:sz w:val="24"/>
          <w:szCs w:val="24"/>
        </w:rPr>
        <w:br/>
        <w:t>(инв.</w:t>
      </w:r>
      <w:r>
        <w:rPr>
          <w:sz w:val="24"/>
          <w:szCs w:val="24"/>
        </w:rPr>
        <w:t xml:space="preserve"> </w:t>
      </w:r>
      <w:r w:rsidRPr="005A4605">
        <w:rPr>
          <w:sz w:val="24"/>
          <w:szCs w:val="24"/>
        </w:rPr>
        <w:t>№ 000001355), срок полезного использования 10 лет, таким образом, к настоящему моменту его износ составляет 100%, фактический КПД котла в течение отопительного сезона не превышает 55-57 % Учитывая, что в процессе эксплуатации неоднократно производились ремонты этих котлов, необходима их замена.</w:t>
      </w:r>
    </w:p>
    <w:p w:rsidR="005A4605" w:rsidRP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Стоимость реализации мероприятия составляет 2</w:t>
      </w:r>
      <w:r>
        <w:rPr>
          <w:rFonts w:ascii="Times New Roman" w:hAnsi="Times New Roman" w:cs="Times New Roman"/>
          <w:sz w:val="24"/>
          <w:szCs w:val="24"/>
        </w:rPr>
        <w:t xml:space="preserve"> </w:t>
      </w:r>
      <w:r w:rsidRPr="005A4605">
        <w:rPr>
          <w:rFonts w:ascii="Times New Roman" w:hAnsi="Times New Roman" w:cs="Times New Roman"/>
          <w:sz w:val="24"/>
          <w:szCs w:val="24"/>
        </w:rPr>
        <w:t>229,3 тыс. рублей без НДС, определена на основании локального ресурсного сметного расчета в текущем (базисном) уровне цен на 1 кв. 2025 г. на сумму 2</w:t>
      </w:r>
      <w:r>
        <w:rPr>
          <w:rFonts w:ascii="Times New Roman" w:hAnsi="Times New Roman" w:cs="Times New Roman"/>
          <w:sz w:val="24"/>
          <w:szCs w:val="24"/>
        </w:rPr>
        <w:t xml:space="preserve"> </w:t>
      </w:r>
      <w:r w:rsidRPr="005A4605">
        <w:rPr>
          <w:rFonts w:ascii="Times New Roman" w:hAnsi="Times New Roman" w:cs="Times New Roman"/>
          <w:sz w:val="24"/>
          <w:szCs w:val="24"/>
        </w:rPr>
        <w:t xml:space="preserve">540,5 тыс. рублей с НДС с применением индексов-дефляторов, рассчитанных </w:t>
      </w:r>
      <w:r>
        <w:rPr>
          <w:rFonts w:ascii="Times New Roman" w:hAnsi="Times New Roman" w:cs="Times New Roman"/>
          <w:sz w:val="24"/>
          <w:szCs w:val="24"/>
        </w:rPr>
        <w:br/>
      </w:r>
      <w:r w:rsidRPr="005A4605">
        <w:rPr>
          <w:rFonts w:ascii="Times New Roman" w:hAnsi="Times New Roman" w:cs="Times New Roman"/>
          <w:sz w:val="24"/>
          <w:szCs w:val="24"/>
        </w:rPr>
        <w:t xml:space="preserve">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5A4605" w:rsidRP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Стоимость, учтенная в инвестиционной программе, не превышает стоимости, рассчитанной в соответствии с НЦС13(2025)-02-001-02 (локальная смета на сумму 18</w:t>
      </w:r>
      <w:r>
        <w:rPr>
          <w:rFonts w:ascii="Times New Roman" w:hAnsi="Times New Roman" w:cs="Times New Roman"/>
          <w:sz w:val="24"/>
          <w:szCs w:val="24"/>
        </w:rPr>
        <w:t xml:space="preserve"> </w:t>
      </w:r>
      <w:r w:rsidRPr="005A4605">
        <w:rPr>
          <w:rFonts w:ascii="Times New Roman" w:hAnsi="Times New Roman" w:cs="Times New Roman"/>
          <w:sz w:val="24"/>
          <w:szCs w:val="24"/>
        </w:rPr>
        <w:t xml:space="preserve">859,4 тыс. рублей с НДС). </w:t>
      </w:r>
    </w:p>
    <w:p w:rsidR="005A4605" w:rsidRP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Период реализации мероприятия 2026 г.</w:t>
      </w:r>
    </w:p>
    <w:p w:rsidR="005A4605" w:rsidRPr="005A4605" w:rsidRDefault="005A4605" w:rsidP="005A4605">
      <w:pPr>
        <w:pStyle w:val="ConsPlusNormal"/>
        <w:ind w:firstLine="709"/>
        <w:contextualSpacing/>
        <w:jc w:val="both"/>
        <w:rPr>
          <w:rFonts w:ascii="Times New Roman" w:hAnsi="Times New Roman" w:cs="Times New Roman"/>
          <w:sz w:val="24"/>
          <w:szCs w:val="24"/>
        </w:rPr>
      </w:pPr>
      <w:r w:rsidRPr="005A4605">
        <w:rPr>
          <w:rFonts w:ascii="Times New Roman" w:hAnsi="Times New Roman" w:cs="Times New Roman"/>
          <w:sz w:val="24"/>
          <w:szCs w:val="24"/>
        </w:rPr>
        <w:t>Ввод в эксплуатацию объекта 2026 г.</w:t>
      </w:r>
    </w:p>
    <w:p w:rsidR="005A4605" w:rsidRDefault="005A4605" w:rsidP="005A4605">
      <w:pPr>
        <w:spacing w:line="240" w:lineRule="auto"/>
      </w:pPr>
    </w:p>
    <w:p w:rsidR="005A4605" w:rsidRPr="005A4605" w:rsidRDefault="005A4605" w:rsidP="005A4605">
      <w:pPr>
        <w:spacing w:line="240" w:lineRule="auto"/>
      </w:pPr>
    </w:p>
    <w:p w:rsidR="004677DE" w:rsidRDefault="004677DE" w:rsidP="005A4605">
      <w:pPr>
        <w:pStyle w:val="ConsPlusNormal"/>
        <w:ind w:firstLine="709"/>
        <w:contextualSpacing/>
        <w:jc w:val="both"/>
        <w:rPr>
          <w:rFonts w:ascii="Times New Roman" w:hAnsi="Times New Roman" w:cs="Times New Roman"/>
          <w:sz w:val="24"/>
          <w:szCs w:val="24"/>
        </w:rPr>
      </w:pPr>
    </w:p>
    <w:p w:rsidR="005C42C8" w:rsidRPr="00A96E27" w:rsidRDefault="0052115B" w:rsidP="00B20E42">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lastRenderedPageBreak/>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B20E42">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 xml:space="preserve">190 «О теплоснабжении» и правилами подключения к системам теплоснабжения, </w:t>
      </w:r>
      <w:r w:rsidR="00C8158A"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w:t>
      </w:r>
      <w:r w:rsidR="00866A4A">
        <w:rPr>
          <w:sz w:val="24"/>
          <w:szCs w:val="24"/>
        </w:rPr>
        <w:br/>
      </w:r>
      <w:r w:rsidRPr="00A96E27">
        <w:rPr>
          <w:sz w:val="24"/>
          <w:szCs w:val="24"/>
        </w:rPr>
        <w:t xml:space="preserve">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w:t>
      </w:r>
      <w:r w:rsidR="004677DE"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w:t>
      </w:r>
      <w:r w:rsidR="004677DE" w:rsidRPr="00A96E27">
        <w:rPr>
          <w:sz w:val="24"/>
          <w:szCs w:val="24"/>
        </w:rPr>
        <w:t>определённого</w:t>
      </w:r>
      <w:r w:rsidRPr="00A96E27">
        <w:rPr>
          <w:sz w:val="24"/>
          <w:szCs w:val="24"/>
        </w:rPr>
        <w:t xml:space="preserve">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w:t>
      </w:r>
      <w:r w:rsidR="004677DE"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w:t>
      </w:r>
      <w:r w:rsidR="004677DE" w:rsidRPr="00A96E27">
        <w:rPr>
          <w:sz w:val="24"/>
          <w:szCs w:val="24"/>
        </w:rPr>
        <w:t>утверждённой</w:t>
      </w:r>
      <w:r w:rsidRPr="00A96E27">
        <w:rPr>
          <w:sz w:val="24"/>
          <w:szCs w:val="24"/>
        </w:rPr>
        <w:t xml:space="preserve"> в установленном порядке в инвестиционной программе, теплоснабжающей организации или теплосетевой организации, мероприятий </w:t>
      </w:r>
      <w:r w:rsidR="00866A4A">
        <w:rPr>
          <w:sz w:val="24"/>
          <w:szCs w:val="24"/>
        </w:rPr>
        <w:br/>
      </w:r>
      <w:r w:rsidRPr="00A96E27">
        <w:rPr>
          <w:sz w:val="24"/>
          <w:szCs w:val="24"/>
        </w:rPr>
        <w:t xml:space="preserve">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w:t>
      </w:r>
      <w:r w:rsidR="00866A4A">
        <w:rPr>
          <w:sz w:val="24"/>
          <w:szCs w:val="24"/>
        </w:rPr>
        <w:br/>
      </w:r>
      <w:r w:rsidRPr="00A96E27">
        <w:rPr>
          <w:sz w:val="24"/>
          <w:szCs w:val="24"/>
        </w:rPr>
        <w:t xml:space="preserve">в пределах нормативных сроков подключения к системе теплоснабжения, установленных правилами подключения к системам теплоснабжения, </w:t>
      </w:r>
      <w:r w:rsidR="004677DE" w:rsidRPr="00A96E27">
        <w:rPr>
          <w:sz w:val="24"/>
          <w:szCs w:val="24"/>
        </w:rPr>
        <w:t>утверждёнными</w:t>
      </w:r>
      <w:r w:rsidRPr="00A96E27">
        <w:rPr>
          <w:sz w:val="24"/>
          <w:szCs w:val="24"/>
        </w:rPr>
        <w:t xml:space="preserve"> Правительством Российской Федерации.</w:t>
      </w:r>
    </w:p>
    <w:p w:rsidR="004677DE"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w:t>
      </w:r>
      <w:r w:rsidR="00EF4F1F" w:rsidRPr="00A96E27">
        <w:rPr>
          <w:sz w:val="24"/>
          <w:szCs w:val="24"/>
        </w:rPr>
        <w:t>утверждённой</w:t>
      </w:r>
      <w:r w:rsidRPr="00A96E27">
        <w:rPr>
          <w:sz w:val="24"/>
          <w:szCs w:val="24"/>
        </w:rPr>
        <w:t xml:space="preserve"> в установленном порядке инвестиционной программе теплоснабжающей организации или теплосетевой организации,  мероприятий </w:t>
      </w:r>
      <w:r w:rsidR="004677DE">
        <w:rPr>
          <w:sz w:val="24"/>
          <w:szCs w:val="24"/>
        </w:rPr>
        <w:br/>
      </w:r>
      <w:r w:rsidRPr="00A96E27">
        <w:rPr>
          <w:sz w:val="24"/>
          <w:szCs w:val="24"/>
        </w:rPr>
        <w:t xml:space="preserve">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w:t>
      </w:r>
      <w:r w:rsidR="00EF4F1F">
        <w:rPr>
          <w:sz w:val="24"/>
          <w:szCs w:val="24"/>
        </w:rPr>
        <w:t>тепло</w:t>
      </w:r>
      <w:r w:rsidR="00EF4F1F" w:rsidRPr="00A96E27">
        <w:rPr>
          <w:sz w:val="24"/>
          <w:szCs w:val="24"/>
        </w:rPr>
        <w:t>сетевая</w:t>
      </w:r>
      <w:r w:rsidRPr="00A96E27">
        <w:rPr>
          <w:sz w:val="24"/>
          <w:szCs w:val="24"/>
        </w:rPr>
        <w:t xml:space="preserve"> организация </w:t>
      </w:r>
      <w:r w:rsidR="00866A4A">
        <w:rPr>
          <w:sz w:val="24"/>
          <w:szCs w:val="24"/>
        </w:rPr>
        <w:br/>
      </w:r>
      <w:r w:rsidRPr="00A96E27">
        <w:rPr>
          <w:sz w:val="24"/>
          <w:szCs w:val="24"/>
        </w:rPr>
        <w:t xml:space="preserve">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w:t>
      </w:r>
      <w:r w:rsidR="00866A4A">
        <w:rPr>
          <w:sz w:val="24"/>
          <w:szCs w:val="24"/>
        </w:rPr>
        <w:br/>
      </w:r>
      <w:r w:rsidRPr="00A96E27">
        <w:rPr>
          <w:sz w:val="24"/>
          <w:szCs w:val="24"/>
        </w:rPr>
        <w:lastRenderedPageBreak/>
        <w:t xml:space="preserve">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w:t>
      </w:r>
      <w:r w:rsidR="004677DE">
        <w:rPr>
          <w:sz w:val="24"/>
          <w:szCs w:val="24"/>
        </w:rPr>
        <w:br/>
      </w:r>
      <w:r w:rsidRPr="00A96E27">
        <w:rPr>
          <w:sz w:val="24"/>
          <w:szCs w:val="24"/>
        </w:rPr>
        <w:t>в сроки, в порядке</w:t>
      </w:r>
      <w:r w:rsidR="004677DE">
        <w:rPr>
          <w:sz w:val="24"/>
          <w:szCs w:val="24"/>
        </w:rPr>
        <w:t xml:space="preserve"> </w:t>
      </w:r>
      <w:r w:rsidRPr="00A96E27">
        <w:rPr>
          <w:sz w:val="24"/>
          <w:szCs w:val="24"/>
        </w:rPr>
        <w:t xml:space="preserve">и на основании критериев, которые установлены порядком разработки </w:t>
      </w:r>
      <w:r w:rsidR="004677DE">
        <w:rPr>
          <w:sz w:val="24"/>
          <w:szCs w:val="24"/>
        </w:rPr>
        <w:br/>
      </w:r>
      <w:r w:rsidRPr="00A96E27">
        <w:rPr>
          <w:sz w:val="24"/>
          <w:szCs w:val="24"/>
        </w:rPr>
        <w:t>и утверждения схем теплоснабжения, утвержденным Правительством Российской Федерации, принимает решение,</w:t>
      </w:r>
      <w:r w:rsidR="004677DE">
        <w:rPr>
          <w:sz w:val="24"/>
          <w:szCs w:val="24"/>
        </w:rPr>
        <w:t xml:space="preserve"> </w:t>
      </w:r>
      <w:r w:rsidRPr="00A96E27">
        <w:rPr>
          <w:sz w:val="24"/>
          <w:szCs w:val="24"/>
        </w:rPr>
        <w:t xml:space="preserve">о внесении изменений в схему теплоснабжения или об отказе во внесении </w:t>
      </w:r>
      <w:r w:rsidR="004677DE">
        <w:rPr>
          <w:sz w:val="24"/>
          <w:szCs w:val="24"/>
        </w:rPr>
        <w:br/>
      </w:r>
      <w:r w:rsidRPr="00A96E27">
        <w:rPr>
          <w:sz w:val="24"/>
          <w:szCs w:val="24"/>
        </w:rPr>
        <w:t>в нее таких изменений.</w:t>
      </w:r>
      <w:r w:rsidR="004677DE">
        <w:rPr>
          <w:sz w:val="24"/>
          <w:szCs w:val="24"/>
        </w:rPr>
        <w:t xml:space="preserve"> </w:t>
      </w:r>
    </w:p>
    <w:p w:rsidR="005C42C8" w:rsidRPr="00A96E27" w:rsidRDefault="0052115B" w:rsidP="00A96E27">
      <w:pPr>
        <w:spacing w:line="240" w:lineRule="auto"/>
        <w:rPr>
          <w:sz w:val="24"/>
          <w:szCs w:val="24"/>
        </w:rPr>
      </w:pP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w:t>
      </w:r>
      <w:r w:rsidR="004677DE">
        <w:rPr>
          <w:sz w:val="24"/>
          <w:szCs w:val="24"/>
        </w:rPr>
        <w:br/>
      </w:r>
      <w:r w:rsidRPr="00A96E27">
        <w:rPr>
          <w:sz w:val="24"/>
          <w:szCs w:val="24"/>
        </w:rPr>
        <w:t>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4677DE">
        <w:rPr>
          <w:sz w:val="24"/>
          <w:szCs w:val="24"/>
        </w:rPr>
        <w:t xml:space="preserve"> </w:t>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Существующие и планируемые к застройке потребители, вправе использовать </w:t>
      </w:r>
      <w:r w:rsidR="00866A4A">
        <w:rPr>
          <w:sz w:val="24"/>
          <w:szCs w:val="24"/>
        </w:rPr>
        <w:br/>
      </w:r>
      <w:r w:rsidRPr="00A96E27">
        <w:rPr>
          <w:sz w:val="24"/>
          <w:szCs w:val="24"/>
        </w:rPr>
        <w:t>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 xml:space="preserve">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w:t>
      </w:r>
      <w:r w:rsidR="00895C25">
        <w:rPr>
          <w:sz w:val="24"/>
          <w:szCs w:val="24"/>
        </w:rPr>
        <w:br/>
      </w:r>
      <w:r w:rsidRPr="00A96E27">
        <w:rPr>
          <w:sz w:val="24"/>
          <w:szCs w:val="24"/>
        </w:rPr>
        <w:t xml:space="preserve">в надлежащем порядке подключения к системам теплоснабжения многоквартирных домов». </w:t>
      </w:r>
      <w:r w:rsidRPr="00A96E27">
        <w:rPr>
          <w:sz w:val="24"/>
          <w:szCs w:val="24"/>
        </w:rPr>
        <w:lastRenderedPageBreak/>
        <w:t xml:space="preserve">Следовательно, использование индивидуальных поквартирных источников тепловой энергии </w:t>
      </w:r>
      <w:r w:rsidR="00895C25">
        <w:rPr>
          <w:sz w:val="24"/>
          <w:szCs w:val="24"/>
        </w:rPr>
        <w:br/>
      </w:r>
      <w:r w:rsidRPr="00A96E27">
        <w:rPr>
          <w:sz w:val="24"/>
          <w:szCs w:val="24"/>
        </w:rPr>
        <w:t>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 xml:space="preserve">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w:t>
      </w:r>
      <w:r w:rsidR="00895C25">
        <w:rPr>
          <w:sz w:val="24"/>
          <w:szCs w:val="24"/>
        </w:rPr>
        <w:br/>
      </w:r>
      <w:r w:rsidRPr="00A96E27">
        <w:rPr>
          <w:sz w:val="24"/>
          <w:szCs w:val="24"/>
        </w:rPr>
        <w:t>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w:t>
      </w:r>
      <w:r w:rsidR="004677DE" w:rsidRPr="00A96E27">
        <w:rPr>
          <w:sz w:val="24"/>
          <w:szCs w:val="24"/>
        </w:rPr>
        <w:t>надёжного</w:t>
      </w:r>
      <w:r w:rsidRPr="00A96E27">
        <w:rPr>
          <w:sz w:val="24"/>
          <w:szCs w:val="24"/>
        </w:rPr>
        <w:t xml:space="preserve">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303E98">
        <w:rPr>
          <w:sz w:val="24"/>
          <w:szCs w:val="24"/>
        </w:rPr>
        <w:t>Сельского поселения</w:t>
      </w:r>
      <w:r w:rsidR="00483CF4">
        <w:rPr>
          <w:sz w:val="24"/>
          <w:szCs w:val="24"/>
        </w:rPr>
        <w:t xml:space="preserve"> «</w:t>
      </w:r>
      <w:r w:rsidR="00616925">
        <w:rPr>
          <w:sz w:val="24"/>
          <w:szCs w:val="24"/>
        </w:rPr>
        <w:t>Карский</w:t>
      </w:r>
      <w:r w:rsidR="00483CF4">
        <w:rPr>
          <w:sz w:val="24"/>
          <w:szCs w:val="24"/>
        </w:rPr>
        <w:t xml:space="preserve"> сельсовет» </w:t>
      </w:r>
      <w:r w:rsidR="00303E98">
        <w:rPr>
          <w:sz w:val="24"/>
          <w:szCs w:val="24"/>
        </w:rPr>
        <w:t xml:space="preserve">ЗР </w:t>
      </w:r>
      <w:r w:rsidR="00483CF4">
        <w:rPr>
          <w:sz w:val="24"/>
          <w:szCs w:val="24"/>
        </w:rPr>
        <w:t>НАО</w:t>
      </w:r>
      <w:r w:rsidRPr="00A96E27">
        <w:rPr>
          <w:sz w:val="24"/>
          <w:szCs w:val="24"/>
        </w:rPr>
        <w:t xml:space="preserve"> 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303E98">
        <w:rPr>
          <w:sz w:val="24"/>
          <w:szCs w:val="24"/>
        </w:rPr>
        <w:t>Сельского поселения «Карский сельсовет» ЗР НАО</w:t>
      </w:r>
      <w:r w:rsidR="00483CF4" w:rsidRPr="00A96E27">
        <w:rPr>
          <w:sz w:val="24"/>
          <w:szCs w:val="24"/>
        </w:rPr>
        <w:t xml:space="preserve"> </w:t>
      </w:r>
      <w:r w:rsidR="00895C25">
        <w:rPr>
          <w:sz w:val="24"/>
          <w:szCs w:val="24"/>
        </w:rPr>
        <w:br/>
      </w:r>
      <w:r w:rsidRPr="00A96E27">
        <w:rPr>
          <w:sz w:val="24"/>
          <w:szCs w:val="24"/>
        </w:rPr>
        <w:t xml:space="preserve">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w:t>
      </w:r>
      <w:r w:rsidR="00895C25">
        <w:rPr>
          <w:sz w:val="24"/>
          <w:szCs w:val="24"/>
        </w:rPr>
        <w:br/>
      </w:r>
      <w:r w:rsidRPr="00A96E27">
        <w:rPr>
          <w:sz w:val="24"/>
          <w:szCs w:val="24"/>
        </w:rPr>
        <w:t>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D41927">
        <w:rPr>
          <w:sz w:val="24"/>
          <w:szCs w:val="24"/>
        </w:rPr>
        <w:br/>
      </w:r>
      <w:r w:rsidRPr="00A96E27">
        <w:rPr>
          <w:sz w:val="24"/>
          <w:szCs w:val="24"/>
        </w:rPr>
        <w:t xml:space="preserve">и электрической энергии, участвующие в теплоснабжении </w:t>
      </w:r>
      <w:r w:rsidR="00303E98">
        <w:rPr>
          <w:sz w:val="24"/>
          <w:szCs w:val="24"/>
        </w:rPr>
        <w:t>Сельского поселения «Карский сельсовет» ЗР НАО</w:t>
      </w:r>
      <w:r w:rsidR="00483CF4"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lastRenderedPageBreak/>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sidR="00D41927">
        <w:rPr>
          <w:sz w:val="24"/>
          <w:szCs w:val="24"/>
        </w:rPr>
        <w:br/>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w:t>
      </w:r>
      <w:r w:rsidR="004677DE" w:rsidRPr="00483CF4">
        <w:rPr>
          <w:sz w:val="24"/>
          <w:szCs w:val="24"/>
        </w:rPr>
        <w:t>в</w:t>
      </w:r>
      <w:r w:rsidR="004677DE">
        <w:rPr>
          <w:sz w:val="24"/>
          <w:szCs w:val="24"/>
        </w:rPr>
        <w:t xml:space="preserve"> Сельские поселения</w:t>
      </w:r>
      <w:r w:rsidR="005C5C36">
        <w:rPr>
          <w:sz w:val="24"/>
          <w:szCs w:val="24"/>
        </w:rPr>
        <w:t xml:space="preserve"> «</w:t>
      </w:r>
      <w:r w:rsidR="00616925">
        <w:rPr>
          <w:sz w:val="24"/>
          <w:szCs w:val="24"/>
        </w:rPr>
        <w:t xml:space="preserve">Карский сельсовет» </w:t>
      </w:r>
      <w:r w:rsidR="005C5C36">
        <w:rPr>
          <w:sz w:val="24"/>
          <w:szCs w:val="24"/>
        </w:rPr>
        <w:t xml:space="preserve">ЗР </w:t>
      </w:r>
      <w:r w:rsidR="00616925">
        <w:rPr>
          <w:sz w:val="24"/>
          <w:szCs w:val="24"/>
        </w:rPr>
        <w:t>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 xml:space="preserve">Обоснование предлагаемых для реконструкции и (или) модернизации котельных с увеличением зоны их действия </w:t>
      </w:r>
      <w:r w:rsidR="004677DE" w:rsidRPr="00A96E27">
        <w:rPr>
          <w:sz w:val="24"/>
          <w:szCs w:val="24"/>
        </w:rPr>
        <w:t>путём</w:t>
      </w:r>
      <w:r w:rsidRPr="00A96E27">
        <w:rPr>
          <w:sz w:val="24"/>
          <w:szCs w:val="24"/>
        </w:rPr>
        <w:t xml:space="preserve"> включения в </w:t>
      </w:r>
      <w:r w:rsidR="004677DE" w:rsidRPr="00A96E27">
        <w:rPr>
          <w:sz w:val="24"/>
          <w:szCs w:val="24"/>
        </w:rPr>
        <w:t>неё</w:t>
      </w:r>
      <w:r w:rsidRPr="00A96E27">
        <w:rPr>
          <w:sz w:val="24"/>
          <w:szCs w:val="24"/>
        </w:rPr>
        <w:t xml:space="preserve">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866A4A">
        <w:rPr>
          <w:sz w:val="24"/>
          <w:szCs w:val="24"/>
        </w:rPr>
        <w:br/>
      </w:r>
      <w:r w:rsidRPr="00A96E27">
        <w:rPr>
          <w:sz w:val="24"/>
          <w:szCs w:val="24"/>
        </w:rPr>
        <w:t xml:space="preserve">и электрической энергии, участвующие в теплоснабжении </w:t>
      </w:r>
      <w:r w:rsidR="005C5C36">
        <w:rPr>
          <w:sz w:val="24"/>
          <w:szCs w:val="24"/>
        </w:rPr>
        <w:t>Сельского поселения «Карский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866A4A">
        <w:rPr>
          <w:sz w:val="24"/>
          <w:szCs w:val="24"/>
        </w:rPr>
        <w:br/>
      </w:r>
      <w:r w:rsidRPr="00A96E27">
        <w:rPr>
          <w:sz w:val="24"/>
          <w:szCs w:val="24"/>
        </w:rPr>
        <w:t xml:space="preserve">и электрической энергии, участвующие в теплоснабжении </w:t>
      </w:r>
      <w:r w:rsidR="005C5C36">
        <w:rPr>
          <w:sz w:val="24"/>
          <w:szCs w:val="24"/>
        </w:rPr>
        <w:t>Сельского поселения «Карский сельсовет» ЗР НАО</w:t>
      </w:r>
      <w:r w:rsidR="005C5C36" w:rsidRPr="00483CF4">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 xml:space="preserve">Обоснование предлагаемых для вывода в резерв и (или) вывода </w:t>
      </w:r>
      <w:r w:rsidR="00866A4A">
        <w:rPr>
          <w:sz w:val="24"/>
          <w:szCs w:val="24"/>
        </w:rPr>
        <w:br/>
      </w:r>
      <w:r w:rsidRPr="00A96E27">
        <w:rPr>
          <w:sz w:val="24"/>
          <w:szCs w:val="24"/>
        </w:rPr>
        <w:t>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 xml:space="preserve">мероприятия для вывода в резерв и (или) вывода </w:t>
      </w:r>
      <w:r w:rsidR="00866A4A">
        <w:rPr>
          <w:sz w:val="24"/>
          <w:szCs w:val="24"/>
        </w:rPr>
        <w:br/>
      </w:r>
      <w:r w:rsidRPr="00A96E27">
        <w:rPr>
          <w:sz w:val="24"/>
          <w:szCs w:val="24"/>
        </w:rPr>
        <w:t>из эксплуатации котельных с передачей тепловых нагрузок на др</w:t>
      </w:r>
      <w:r w:rsidR="00D41927">
        <w:rPr>
          <w:sz w:val="24"/>
          <w:szCs w:val="24"/>
        </w:rPr>
        <w:t>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5C5C36">
        <w:rPr>
          <w:sz w:val="24"/>
          <w:szCs w:val="24"/>
        </w:rPr>
        <w:t>Сельского поселения «Карский сельсовет» ЗР НАО</w:t>
      </w:r>
      <w:r w:rsidR="005C5C36" w:rsidRPr="00483CF4">
        <w:rPr>
          <w:sz w:val="24"/>
          <w:szCs w:val="24"/>
        </w:rPr>
        <w:t xml:space="preserve"> </w:t>
      </w:r>
      <w:r w:rsidRPr="00A96E27">
        <w:rPr>
          <w:sz w:val="24"/>
          <w:szCs w:val="24"/>
        </w:rPr>
        <w:t>малоэтажными жилыми зданиями с плотностью тепловой нагрузки ниже 0,0</w:t>
      </w:r>
      <w:r w:rsidR="00C8158A">
        <w:rPr>
          <w:sz w:val="24"/>
          <w:szCs w:val="24"/>
        </w:rPr>
        <w:t>05</w:t>
      </w:r>
      <w:r w:rsidRPr="00A96E27">
        <w:rPr>
          <w:sz w:val="24"/>
          <w:szCs w:val="24"/>
        </w:rPr>
        <w:t xml:space="preserve">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 xml:space="preserve">Обоснование перспективных балансов тепловой мощности источников тепловой энергии и теплоносителя и </w:t>
      </w:r>
      <w:r w:rsidR="004677DE" w:rsidRPr="00A96E27">
        <w:rPr>
          <w:sz w:val="24"/>
          <w:szCs w:val="24"/>
        </w:rPr>
        <w:t>присоединённой</w:t>
      </w:r>
      <w:r w:rsidRPr="00A96E27">
        <w:rPr>
          <w:sz w:val="24"/>
          <w:szCs w:val="24"/>
        </w:rPr>
        <w:t xml:space="preserve">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5C5C36">
        <w:rPr>
          <w:sz w:val="24"/>
          <w:szCs w:val="24"/>
        </w:rPr>
        <w:t>Сельского поселения «Карский сельсовет» ЗР НАО</w:t>
      </w:r>
      <w:r w:rsidR="00616925" w:rsidRPr="00A96E27">
        <w:rPr>
          <w:sz w:val="24"/>
          <w:szCs w:val="24"/>
        </w:rPr>
        <w:t xml:space="preserve">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w:t>
      </w:r>
      <w:r w:rsidR="00D41927">
        <w:rPr>
          <w:sz w:val="24"/>
          <w:szCs w:val="24"/>
        </w:rPr>
        <w:br/>
      </w:r>
      <w:r w:rsidRPr="00A96E27">
        <w:rPr>
          <w:sz w:val="24"/>
          <w:szCs w:val="24"/>
        </w:rPr>
        <w:t xml:space="preserve">«О теплоснабжении», радиус эффективного теплоснабжения - максимальное расстояние </w:t>
      </w:r>
      <w:r w:rsidR="00D41927">
        <w:rPr>
          <w:sz w:val="24"/>
          <w:szCs w:val="24"/>
        </w:rPr>
        <w:br/>
      </w:r>
      <w:r w:rsidRPr="00A96E27">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 xml:space="preserve">При расчетах были использованы полуэмпирические соотношения, полученные </w:t>
      </w:r>
      <w:r w:rsidR="00D41927">
        <w:rPr>
          <w:sz w:val="24"/>
          <w:szCs w:val="24"/>
        </w:rPr>
        <w:br/>
      </w:r>
      <w:r w:rsidRPr="00A96E27">
        <w:rPr>
          <w:sz w:val="24"/>
          <w:szCs w:val="24"/>
        </w:rPr>
        <w:t xml:space="preserve">в результате анализа структуры себестоимости производства и транспорта тепловой энергии </w:t>
      </w:r>
      <w:r w:rsidR="00D41927">
        <w:rPr>
          <w:sz w:val="24"/>
          <w:szCs w:val="24"/>
        </w:rPr>
        <w:br/>
      </w:r>
      <w:r w:rsidRPr="00A96E27">
        <w:rPr>
          <w:sz w:val="24"/>
          <w:szCs w:val="24"/>
        </w:rPr>
        <w:t>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lastRenderedPageBreak/>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D41927" w:rsidP="00A96E27">
      <w:pPr>
        <w:spacing w:line="240" w:lineRule="auto"/>
        <w:rPr>
          <w:sz w:val="24"/>
          <w:szCs w:val="24"/>
        </w:rPr>
      </w:pPr>
      <w:r w:rsidRPr="00A96E27">
        <w:rPr>
          <w:sz w:val="24"/>
          <w:szCs w:val="24"/>
        </w:rPr>
        <w:t>При,</w:t>
      </w:r>
      <w:r w:rsidR="0052115B" w:rsidRPr="00A96E27">
        <w:rPr>
          <w:sz w:val="24"/>
          <w:szCs w:val="24"/>
        </w:rPr>
        <w:t xml:space="preserve"> </w:t>
      </w:r>
      <w:r w:rsidR="0052115B" w:rsidRPr="00A96E27">
        <w:rPr>
          <w:i/>
          <w:sz w:val="24"/>
          <w:szCs w:val="24"/>
        </w:rPr>
        <w:t>а=0,5</w:t>
      </w:r>
      <w:r w:rsidR="0052115B"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w:t>
      </w:r>
      <w:r w:rsidR="00D41927" w:rsidRPr="00A96E27">
        <w:rPr>
          <w:sz w:val="24"/>
          <w:szCs w:val="24"/>
        </w:rPr>
        <w:t>условии,</w:t>
      </w:r>
      <w:r w:rsidRPr="00A96E27">
        <w:rPr>
          <w:sz w:val="24"/>
          <w:szCs w:val="24"/>
        </w:rPr>
        <w:t xml:space="preserve">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4823F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4823F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4823F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w:t>
      </w:r>
      <w:r w:rsidR="00D41927">
        <w:rPr>
          <w:sz w:val="24"/>
          <w:szCs w:val="24"/>
        </w:rPr>
        <w:t xml:space="preserve"> </w:t>
      </w:r>
      <w:r w:rsidRPr="00A96E27">
        <w:rPr>
          <w:sz w:val="24"/>
          <w:szCs w:val="24"/>
        </w:rPr>
        <w:t>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4823F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4823F5"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w:t>
      </w:r>
      <w:r w:rsidR="00D41927">
        <w:rPr>
          <w:sz w:val="24"/>
          <w:szCs w:val="24"/>
        </w:rPr>
        <w:br/>
      </w:r>
      <w:r w:rsidRPr="00A96E27">
        <w:rPr>
          <w:sz w:val="24"/>
          <w:szCs w:val="24"/>
        </w:rPr>
        <w:t xml:space="preserve">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w:t>
      </w:r>
      <w:r w:rsidR="00D41927">
        <w:rPr>
          <w:sz w:val="24"/>
          <w:szCs w:val="24"/>
        </w:rPr>
        <w:br/>
      </w:r>
      <w:r w:rsidRPr="00A96E27">
        <w:rPr>
          <w:sz w:val="24"/>
          <w:szCs w:val="24"/>
        </w:rPr>
        <w:t xml:space="preserve">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w:t>
      </w:r>
      <w:r w:rsidR="00D41927">
        <w:rPr>
          <w:color w:val="000000"/>
          <w:sz w:val="24"/>
          <w:szCs w:val="24"/>
        </w:rPr>
        <w:br/>
      </w:r>
      <w:r w:rsidRPr="00A96E27">
        <w:rPr>
          <w:color w:val="000000"/>
          <w:sz w:val="24"/>
          <w:szCs w:val="24"/>
        </w:rPr>
        <w:t>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 xml:space="preserve">Таким образом, объем инвестиций в строительство новых участков тепловой сети </w:t>
      </w:r>
      <w:r w:rsidR="00D41927">
        <w:rPr>
          <w:sz w:val="24"/>
          <w:szCs w:val="24"/>
        </w:rPr>
        <w:br/>
      </w:r>
      <w:r w:rsidRPr="00A96E27">
        <w:rPr>
          <w:sz w:val="24"/>
          <w:szCs w:val="24"/>
        </w:rPr>
        <w:t>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4823F5"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4823F5"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4823F5"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lastRenderedPageBreak/>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 xml:space="preserve">Значение радиуса эффективного теплоснабжения </w:t>
      </w:r>
      <w:r w:rsidR="004677DE">
        <w:rPr>
          <w:sz w:val="24"/>
          <w:szCs w:val="24"/>
        </w:rPr>
        <w:t>не определено.</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502AD9" w:rsidRDefault="0052115B" w:rsidP="00502AD9">
      <w:pPr>
        <w:keepNext/>
        <w:keepLines/>
        <w:pBdr>
          <w:top w:val="nil"/>
          <w:left w:val="nil"/>
          <w:bottom w:val="nil"/>
          <w:right w:val="nil"/>
          <w:between w:val="nil"/>
        </w:pBdr>
        <w:spacing w:line="240" w:lineRule="auto"/>
        <w:rPr>
          <w:color w:val="000000"/>
          <w:sz w:val="24"/>
          <w:szCs w:val="24"/>
        </w:rPr>
      </w:pPr>
      <w:r w:rsidRPr="00502AD9">
        <w:rPr>
          <w:color w:val="000000"/>
          <w:sz w:val="24"/>
          <w:szCs w:val="24"/>
        </w:rPr>
        <w:lastRenderedPageBreak/>
        <w:t xml:space="preserve">Таблица </w:t>
      </w:r>
      <w:r w:rsidR="00502AD9" w:rsidRPr="00502AD9">
        <w:rPr>
          <w:color w:val="000000"/>
          <w:sz w:val="24"/>
          <w:szCs w:val="24"/>
        </w:rPr>
        <w:t>1</w:t>
      </w:r>
      <w:r w:rsidRPr="00502AD9">
        <w:rPr>
          <w:color w:val="000000"/>
          <w:sz w:val="24"/>
          <w:szCs w:val="24"/>
        </w:rPr>
        <w:t>. Результаты расчёта радиуса эффективного теплоснабжения для существующих источников, м</w:t>
      </w:r>
    </w:p>
    <w:tbl>
      <w:tblPr>
        <w:tblStyle w:val="a8"/>
        <w:tblW w:w="148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560"/>
        <w:gridCol w:w="687"/>
        <w:gridCol w:w="935"/>
        <w:gridCol w:w="731"/>
        <w:gridCol w:w="851"/>
        <w:gridCol w:w="771"/>
        <w:gridCol w:w="248"/>
      </w:tblGrid>
      <w:tr w:rsidR="005C42C8" w:rsidRPr="00337803" w:rsidTr="00337803">
        <w:trPr>
          <w:trHeight w:val="300"/>
        </w:trPr>
        <w:tc>
          <w:tcPr>
            <w:tcW w:w="2057" w:type="dxa"/>
            <w:gridSpan w:val="2"/>
            <w:vMerge w:val="restart"/>
            <w:shd w:val="clear" w:color="auto" w:fill="auto"/>
            <w:vAlign w:val="center"/>
          </w:tcPr>
          <w:p w:rsidR="005C42C8" w:rsidRPr="00337803" w:rsidRDefault="0052115B" w:rsidP="00337803">
            <w:pPr>
              <w:spacing w:line="240" w:lineRule="auto"/>
              <w:ind w:firstLine="0"/>
              <w:jc w:val="center"/>
              <w:rPr>
                <w:color w:val="000000"/>
                <w:sz w:val="16"/>
                <w:szCs w:val="16"/>
              </w:rPr>
            </w:pPr>
            <w:r w:rsidRPr="00337803">
              <w:rPr>
                <w:color w:val="000000"/>
                <w:sz w:val="16"/>
                <w:szCs w:val="16"/>
              </w:rPr>
              <w:t>Наименование котельной</w:t>
            </w:r>
          </w:p>
        </w:tc>
        <w:tc>
          <w:tcPr>
            <w:tcW w:w="12793" w:type="dxa"/>
            <w:gridSpan w:val="16"/>
            <w:shd w:val="clear" w:color="auto" w:fill="auto"/>
            <w:vAlign w:val="center"/>
          </w:tcPr>
          <w:p w:rsidR="005C42C8" w:rsidRPr="00337803" w:rsidRDefault="0052115B" w:rsidP="00337803">
            <w:pPr>
              <w:spacing w:line="240" w:lineRule="auto"/>
              <w:ind w:firstLine="0"/>
              <w:jc w:val="center"/>
              <w:rPr>
                <w:color w:val="000000"/>
                <w:sz w:val="16"/>
                <w:szCs w:val="16"/>
              </w:rPr>
            </w:pPr>
            <w:r w:rsidRPr="00337803">
              <w:rPr>
                <w:color w:val="000000"/>
                <w:sz w:val="16"/>
                <w:szCs w:val="16"/>
              </w:rPr>
              <w:t>Нагрузка потребителя, Гкал/ч</w:t>
            </w:r>
          </w:p>
        </w:tc>
      </w:tr>
      <w:tr w:rsidR="005C42C8" w:rsidRPr="00337803" w:rsidTr="00D41927">
        <w:trPr>
          <w:gridAfter w:val="1"/>
          <w:wAfter w:w="248" w:type="dxa"/>
          <w:trHeight w:val="300"/>
        </w:trPr>
        <w:tc>
          <w:tcPr>
            <w:tcW w:w="2057" w:type="dxa"/>
            <w:gridSpan w:val="2"/>
            <w:vMerge/>
            <w:shd w:val="clear" w:color="auto" w:fill="auto"/>
            <w:vAlign w:val="center"/>
          </w:tcPr>
          <w:p w:rsidR="005C42C8" w:rsidRPr="00337803" w:rsidRDefault="005C42C8" w:rsidP="00337803">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0,1</w:t>
            </w:r>
          </w:p>
        </w:tc>
        <w:tc>
          <w:tcPr>
            <w:tcW w:w="732"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0,2</w:t>
            </w:r>
          </w:p>
        </w:tc>
        <w:tc>
          <w:tcPr>
            <w:tcW w:w="936"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0,3</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0,4</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0,5</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0,6</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0,7</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0,8</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0,9</w:t>
            </w:r>
          </w:p>
        </w:tc>
        <w:tc>
          <w:tcPr>
            <w:tcW w:w="560"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1</w:t>
            </w:r>
          </w:p>
        </w:tc>
        <w:tc>
          <w:tcPr>
            <w:tcW w:w="687"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1,1</w:t>
            </w:r>
          </w:p>
        </w:tc>
        <w:tc>
          <w:tcPr>
            <w:tcW w:w="935"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1,2</w:t>
            </w:r>
          </w:p>
        </w:tc>
        <w:tc>
          <w:tcPr>
            <w:tcW w:w="731"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1,3</w:t>
            </w:r>
          </w:p>
        </w:tc>
        <w:tc>
          <w:tcPr>
            <w:tcW w:w="851"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1,4</w:t>
            </w:r>
          </w:p>
        </w:tc>
        <w:tc>
          <w:tcPr>
            <w:tcW w:w="771" w:type="dxa"/>
            <w:shd w:val="clear" w:color="auto" w:fill="auto"/>
            <w:vAlign w:val="center"/>
          </w:tcPr>
          <w:p w:rsidR="005C42C8" w:rsidRPr="00337803" w:rsidRDefault="0052115B" w:rsidP="00895C25">
            <w:pPr>
              <w:spacing w:line="240" w:lineRule="auto"/>
              <w:ind w:left="-123" w:right="-156" w:firstLine="0"/>
              <w:jc w:val="center"/>
              <w:rPr>
                <w:color w:val="000000"/>
                <w:sz w:val="16"/>
                <w:szCs w:val="16"/>
              </w:rPr>
            </w:pPr>
            <w:r w:rsidRPr="00337803">
              <w:rPr>
                <w:color w:val="000000"/>
                <w:sz w:val="16"/>
                <w:szCs w:val="16"/>
              </w:rPr>
              <w:t>1,5</w:t>
            </w:r>
          </w:p>
        </w:tc>
      </w:tr>
      <w:tr w:rsidR="00616925" w:rsidRPr="00337803" w:rsidTr="00D41927">
        <w:trPr>
          <w:gridAfter w:val="1"/>
          <w:wAfter w:w="248" w:type="dxa"/>
          <w:trHeight w:val="172"/>
        </w:trPr>
        <w:tc>
          <w:tcPr>
            <w:tcW w:w="1704" w:type="dxa"/>
            <w:shd w:val="clear" w:color="auto" w:fill="auto"/>
            <w:vAlign w:val="center"/>
          </w:tcPr>
          <w:p w:rsidR="00616925" w:rsidRPr="00AA1335" w:rsidRDefault="00616925" w:rsidP="00616925">
            <w:pPr>
              <w:spacing w:line="240" w:lineRule="auto"/>
              <w:ind w:left="23" w:right="-120" w:hanging="50"/>
              <w:jc w:val="center"/>
              <w:rPr>
                <w:sz w:val="16"/>
                <w:szCs w:val="16"/>
              </w:rPr>
            </w:pPr>
            <w:r w:rsidRPr="00AA1335">
              <w:rPr>
                <w:sz w:val="16"/>
                <w:szCs w:val="16"/>
              </w:rPr>
              <w:t xml:space="preserve">Котельная </w:t>
            </w:r>
            <w:r w:rsidRPr="00AA1335">
              <w:rPr>
                <w:sz w:val="16"/>
                <w:szCs w:val="16"/>
              </w:rPr>
              <w:br/>
              <w:t>№ 1 Средней общеобразовательной школы,</w:t>
            </w:r>
          </w:p>
          <w:p w:rsidR="00616925" w:rsidRPr="00AA1335" w:rsidRDefault="00616925" w:rsidP="00616925">
            <w:pPr>
              <w:spacing w:line="240" w:lineRule="auto"/>
              <w:ind w:left="23" w:right="-120" w:hanging="50"/>
              <w:jc w:val="center"/>
              <w:rPr>
                <w:color w:val="000000"/>
                <w:sz w:val="16"/>
                <w:szCs w:val="16"/>
              </w:rPr>
            </w:pPr>
            <w:r w:rsidRPr="00AA1335">
              <w:rPr>
                <w:sz w:val="16"/>
                <w:szCs w:val="16"/>
              </w:rPr>
              <w:t>п. Усть-Кара</w:t>
            </w:r>
          </w:p>
        </w:tc>
        <w:tc>
          <w:tcPr>
            <w:tcW w:w="353" w:type="dxa"/>
            <w:shd w:val="clear" w:color="auto" w:fill="auto"/>
            <w:vAlign w:val="center"/>
          </w:tcPr>
          <w:p w:rsidR="00616925" w:rsidRPr="00337803" w:rsidRDefault="00616925" w:rsidP="00616925">
            <w:pPr>
              <w:spacing w:line="240" w:lineRule="auto"/>
              <w:ind w:right="-63" w:firstLine="0"/>
              <w:jc w:val="center"/>
              <w:rPr>
                <w:color w:val="000000"/>
                <w:sz w:val="16"/>
                <w:szCs w:val="16"/>
                <w:lang w:val="en-US"/>
              </w:rPr>
            </w:pPr>
            <w:r w:rsidRPr="00337803">
              <w:rPr>
                <w:color w:val="000000"/>
                <w:sz w:val="16"/>
                <w:szCs w:val="16"/>
                <w:lang w:val="en-US"/>
              </w:rPr>
              <w:t>R</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6"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560"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687"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85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7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r>
      <w:tr w:rsidR="00616925" w:rsidRPr="00337803" w:rsidTr="00D41927">
        <w:trPr>
          <w:gridAfter w:val="1"/>
          <w:wAfter w:w="248" w:type="dxa"/>
          <w:trHeight w:val="172"/>
        </w:trPr>
        <w:tc>
          <w:tcPr>
            <w:tcW w:w="1704" w:type="dxa"/>
            <w:shd w:val="clear" w:color="auto" w:fill="auto"/>
            <w:vAlign w:val="center"/>
          </w:tcPr>
          <w:p w:rsidR="00616925" w:rsidRPr="00AA1335" w:rsidRDefault="00616925" w:rsidP="00616925">
            <w:pPr>
              <w:spacing w:line="240" w:lineRule="auto"/>
              <w:ind w:left="23" w:right="-120" w:hanging="50"/>
              <w:jc w:val="center"/>
              <w:rPr>
                <w:sz w:val="16"/>
                <w:szCs w:val="16"/>
              </w:rPr>
            </w:pPr>
            <w:r w:rsidRPr="00AA1335">
              <w:rPr>
                <w:sz w:val="16"/>
                <w:szCs w:val="16"/>
              </w:rPr>
              <w:t xml:space="preserve">Котельная </w:t>
            </w:r>
            <w:r w:rsidRPr="00AA1335">
              <w:rPr>
                <w:sz w:val="16"/>
                <w:szCs w:val="16"/>
              </w:rPr>
              <w:br/>
              <w:t>№ 2 Детский сад</w:t>
            </w:r>
          </w:p>
          <w:p w:rsidR="00616925" w:rsidRPr="00AA1335" w:rsidRDefault="00502AD9" w:rsidP="00616925">
            <w:pPr>
              <w:spacing w:line="240" w:lineRule="auto"/>
              <w:ind w:left="23" w:right="-120" w:hanging="50"/>
              <w:jc w:val="center"/>
              <w:rPr>
                <w:color w:val="000000"/>
                <w:sz w:val="16"/>
                <w:szCs w:val="16"/>
              </w:rPr>
            </w:pPr>
            <w:r>
              <w:rPr>
                <w:sz w:val="16"/>
                <w:szCs w:val="16"/>
              </w:rPr>
              <w:t>п. Усть-</w:t>
            </w:r>
            <w:r w:rsidR="00616925" w:rsidRPr="00AA1335">
              <w:rPr>
                <w:sz w:val="16"/>
                <w:szCs w:val="16"/>
              </w:rPr>
              <w:t>Кара</w:t>
            </w:r>
          </w:p>
        </w:tc>
        <w:tc>
          <w:tcPr>
            <w:tcW w:w="353" w:type="dxa"/>
            <w:shd w:val="clear" w:color="auto" w:fill="auto"/>
          </w:tcPr>
          <w:p w:rsidR="00616925" w:rsidRPr="00337803" w:rsidRDefault="00616925" w:rsidP="00616925">
            <w:pPr>
              <w:ind w:right="-63" w:firstLine="0"/>
              <w:jc w:val="center"/>
              <w:rPr>
                <w:sz w:val="16"/>
                <w:szCs w:val="16"/>
              </w:rPr>
            </w:pPr>
            <w:r w:rsidRPr="00337803">
              <w:rPr>
                <w:color w:val="000000"/>
                <w:sz w:val="16"/>
                <w:szCs w:val="16"/>
                <w:lang w:val="en-US"/>
              </w:rPr>
              <w:t>R</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6"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560"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687"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85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7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r>
      <w:tr w:rsidR="00616925" w:rsidRPr="00337803" w:rsidTr="00D41927">
        <w:trPr>
          <w:gridAfter w:val="1"/>
          <w:wAfter w:w="248" w:type="dxa"/>
          <w:trHeight w:val="172"/>
        </w:trPr>
        <w:tc>
          <w:tcPr>
            <w:tcW w:w="1704" w:type="dxa"/>
            <w:shd w:val="clear" w:color="auto" w:fill="auto"/>
            <w:vAlign w:val="center"/>
          </w:tcPr>
          <w:p w:rsidR="00616925" w:rsidRPr="00AA1335" w:rsidRDefault="00616925" w:rsidP="00616925">
            <w:pPr>
              <w:spacing w:line="240" w:lineRule="auto"/>
              <w:ind w:left="23" w:right="-120" w:hanging="50"/>
              <w:jc w:val="center"/>
              <w:rPr>
                <w:sz w:val="16"/>
                <w:szCs w:val="16"/>
              </w:rPr>
            </w:pPr>
            <w:r w:rsidRPr="00AA1335">
              <w:rPr>
                <w:sz w:val="16"/>
                <w:szCs w:val="16"/>
              </w:rPr>
              <w:t>Котельная № 3</w:t>
            </w:r>
          </w:p>
          <w:p w:rsidR="00616925" w:rsidRPr="00AA1335" w:rsidRDefault="00616925" w:rsidP="00616925">
            <w:pPr>
              <w:spacing w:line="240" w:lineRule="auto"/>
              <w:ind w:left="23" w:right="-120" w:hanging="50"/>
              <w:jc w:val="center"/>
              <w:rPr>
                <w:sz w:val="16"/>
                <w:szCs w:val="16"/>
              </w:rPr>
            </w:pPr>
            <w:r w:rsidRPr="00AA1335">
              <w:rPr>
                <w:sz w:val="16"/>
                <w:szCs w:val="16"/>
              </w:rPr>
              <w:t>Дом культуры</w:t>
            </w:r>
          </w:p>
          <w:p w:rsidR="00616925" w:rsidRPr="00AA1335" w:rsidRDefault="00502AD9" w:rsidP="00616925">
            <w:pPr>
              <w:spacing w:line="240" w:lineRule="auto"/>
              <w:ind w:left="23" w:right="-120" w:hanging="50"/>
              <w:jc w:val="center"/>
              <w:rPr>
                <w:color w:val="000000"/>
                <w:sz w:val="16"/>
                <w:szCs w:val="16"/>
              </w:rPr>
            </w:pPr>
            <w:r>
              <w:rPr>
                <w:sz w:val="16"/>
                <w:szCs w:val="16"/>
              </w:rPr>
              <w:t>п. Усть-</w:t>
            </w:r>
            <w:r w:rsidR="00616925" w:rsidRPr="00AA1335">
              <w:rPr>
                <w:sz w:val="16"/>
                <w:szCs w:val="16"/>
              </w:rPr>
              <w:t>Кара</w:t>
            </w:r>
          </w:p>
        </w:tc>
        <w:tc>
          <w:tcPr>
            <w:tcW w:w="353" w:type="dxa"/>
            <w:shd w:val="clear" w:color="auto" w:fill="auto"/>
          </w:tcPr>
          <w:p w:rsidR="00616925" w:rsidRPr="00337803" w:rsidRDefault="00616925" w:rsidP="00616925">
            <w:pPr>
              <w:ind w:right="-63" w:firstLine="0"/>
              <w:jc w:val="center"/>
              <w:rPr>
                <w:sz w:val="16"/>
                <w:szCs w:val="16"/>
              </w:rPr>
            </w:pPr>
            <w:r w:rsidRPr="00337803">
              <w:rPr>
                <w:color w:val="000000"/>
                <w:sz w:val="16"/>
                <w:szCs w:val="16"/>
                <w:lang w:val="en-US"/>
              </w:rPr>
              <w:t>R</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6"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560"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687"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85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7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r>
      <w:tr w:rsidR="00616925" w:rsidRPr="00337803" w:rsidTr="00D41927">
        <w:trPr>
          <w:gridAfter w:val="1"/>
          <w:wAfter w:w="248" w:type="dxa"/>
          <w:trHeight w:val="172"/>
        </w:trPr>
        <w:tc>
          <w:tcPr>
            <w:tcW w:w="1704" w:type="dxa"/>
            <w:shd w:val="clear" w:color="auto" w:fill="auto"/>
            <w:vAlign w:val="center"/>
          </w:tcPr>
          <w:p w:rsidR="00616925" w:rsidRPr="00AA1335" w:rsidRDefault="00616925" w:rsidP="00616925">
            <w:pPr>
              <w:spacing w:line="240" w:lineRule="auto"/>
              <w:ind w:left="23" w:right="-120" w:hanging="50"/>
              <w:jc w:val="center"/>
              <w:rPr>
                <w:sz w:val="16"/>
                <w:szCs w:val="16"/>
              </w:rPr>
            </w:pPr>
            <w:r w:rsidRPr="00AA1335">
              <w:rPr>
                <w:sz w:val="16"/>
                <w:szCs w:val="16"/>
              </w:rPr>
              <w:t>Котельная № 4</w:t>
            </w:r>
          </w:p>
          <w:p w:rsidR="00616925" w:rsidRPr="00AA1335" w:rsidRDefault="00616925" w:rsidP="00616925">
            <w:pPr>
              <w:spacing w:line="240" w:lineRule="auto"/>
              <w:ind w:left="23" w:right="-120" w:hanging="50"/>
              <w:jc w:val="center"/>
              <w:rPr>
                <w:sz w:val="16"/>
                <w:szCs w:val="16"/>
              </w:rPr>
            </w:pPr>
            <w:r w:rsidRPr="00AA1335">
              <w:rPr>
                <w:sz w:val="16"/>
                <w:szCs w:val="16"/>
              </w:rPr>
              <w:t>Карская амбулатория</w:t>
            </w:r>
          </w:p>
          <w:p w:rsidR="00616925" w:rsidRPr="00AA1335" w:rsidRDefault="00502AD9" w:rsidP="00616925">
            <w:pPr>
              <w:spacing w:line="240" w:lineRule="auto"/>
              <w:ind w:left="23" w:right="-120" w:hanging="50"/>
              <w:jc w:val="center"/>
              <w:rPr>
                <w:color w:val="000000"/>
                <w:sz w:val="16"/>
                <w:szCs w:val="16"/>
              </w:rPr>
            </w:pPr>
            <w:r>
              <w:rPr>
                <w:sz w:val="16"/>
                <w:szCs w:val="16"/>
              </w:rPr>
              <w:t>п. Усть-</w:t>
            </w:r>
            <w:r w:rsidR="00616925" w:rsidRPr="00AA1335">
              <w:rPr>
                <w:sz w:val="16"/>
                <w:szCs w:val="16"/>
              </w:rPr>
              <w:t>Кара</w:t>
            </w:r>
          </w:p>
        </w:tc>
        <w:tc>
          <w:tcPr>
            <w:tcW w:w="353" w:type="dxa"/>
            <w:shd w:val="clear" w:color="auto" w:fill="auto"/>
          </w:tcPr>
          <w:p w:rsidR="00616925" w:rsidRPr="00337803" w:rsidRDefault="00616925" w:rsidP="00616925">
            <w:pPr>
              <w:ind w:right="-63" w:firstLine="0"/>
              <w:jc w:val="center"/>
              <w:rPr>
                <w:sz w:val="16"/>
                <w:szCs w:val="16"/>
              </w:rPr>
            </w:pPr>
            <w:r w:rsidRPr="00337803">
              <w:rPr>
                <w:color w:val="000000"/>
                <w:sz w:val="16"/>
                <w:szCs w:val="16"/>
                <w:lang w:val="en-US"/>
              </w:rPr>
              <w:t>R</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6"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560"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687"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85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7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r>
      <w:tr w:rsidR="00616925" w:rsidRPr="00337803" w:rsidTr="00D41927">
        <w:trPr>
          <w:gridAfter w:val="1"/>
          <w:wAfter w:w="248" w:type="dxa"/>
          <w:trHeight w:val="172"/>
        </w:trPr>
        <w:tc>
          <w:tcPr>
            <w:tcW w:w="1704" w:type="dxa"/>
            <w:shd w:val="clear" w:color="auto" w:fill="auto"/>
            <w:vAlign w:val="center"/>
          </w:tcPr>
          <w:p w:rsidR="00616925" w:rsidRPr="00AA1335" w:rsidRDefault="00616925" w:rsidP="00616925">
            <w:pPr>
              <w:pStyle w:val="ConsPlusNormal"/>
              <w:ind w:left="23" w:right="-120" w:hanging="50"/>
              <w:jc w:val="center"/>
              <w:rPr>
                <w:rFonts w:ascii="Times New Roman" w:hAnsi="Times New Roman" w:cs="Times New Roman"/>
                <w:color w:val="000000"/>
                <w:sz w:val="16"/>
                <w:szCs w:val="16"/>
              </w:rPr>
            </w:pPr>
            <w:r w:rsidRPr="00AA1335">
              <w:rPr>
                <w:rFonts w:ascii="Times New Roman" w:hAnsi="Times New Roman" w:cs="Times New Roman"/>
                <w:sz w:val="16"/>
                <w:szCs w:val="16"/>
              </w:rPr>
              <w:t>К</w:t>
            </w:r>
            <w:r w:rsidR="00502AD9">
              <w:rPr>
                <w:rFonts w:ascii="Times New Roman" w:hAnsi="Times New Roman" w:cs="Times New Roman"/>
                <w:sz w:val="16"/>
                <w:szCs w:val="16"/>
              </w:rPr>
              <w:t>отельная № 5 Библиотека п. Усть-</w:t>
            </w:r>
            <w:r w:rsidRPr="00AA1335">
              <w:rPr>
                <w:rFonts w:ascii="Times New Roman" w:hAnsi="Times New Roman" w:cs="Times New Roman"/>
                <w:sz w:val="16"/>
                <w:szCs w:val="16"/>
              </w:rPr>
              <w:t>Кара</w:t>
            </w:r>
          </w:p>
        </w:tc>
        <w:tc>
          <w:tcPr>
            <w:tcW w:w="353" w:type="dxa"/>
            <w:shd w:val="clear" w:color="auto" w:fill="auto"/>
          </w:tcPr>
          <w:p w:rsidR="00616925" w:rsidRPr="00337803" w:rsidRDefault="00616925" w:rsidP="00616925">
            <w:pPr>
              <w:ind w:right="-63" w:firstLine="0"/>
              <w:jc w:val="center"/>
              <w:rPr>
                <w:sz w:val="16"/>
                <w:szCs w:val="16"/>
              </w:rPr>
            </w:pPr>
            <w:r w:rsidRPr="00337803">
              <w:rPr>
                <w:color w:val="000000"/>
                <w:sz w:val="16"/>
                <w:szCs w:val="16"/>
                <w:lang w:val="en-US"/>
              </w:rPr>
              <w:t>R</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2"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6"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560"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687"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3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85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c>
          <w:tcPr>
            <w:tcW w:w="771" w:type="dxa"/>
            <w:shd w:val="clear" w:color="auto" w:fill="auto"/>
            <w:vAlign w:val="center"/>
          </w:tcPr>
          <w:p w:rsidR="00616925" w:rsidRPr="00337803" w:rsidRDefault="00616925" w:rsidP="00895C25">
            <w:pPr>
              <w:ind w:left="-123" w:right="-156" w:firstLine="0"/>
              <w:jc w:val="center"/>
              <w:rPr>
                <w:sz w:val="16"/>
                <w:szCs w:val="16"/>
              </w:rPr>
            </w:pPr>
            <w:r w:rsidRPr="00337803">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EC0187"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5C42C8" w:rsidRPr="00895C25" w:rsidRDefault="0052115B" w:rsidP="00895C25">
      <w:pPr>
        <w:spacing w:line="240" w:lineRule="auto"/>
        <w:rPr>
          <w:sz w:val="24"/>
          <w:szCs w:val="24"/>
        </w:rPr>
      </w:pPr>
      <w:r w:rsidRPr="00895C25">
        <w:rPr>
          <w:sz w:val="24"/>
          <w:szCs w:val="24"/>
        </w:rPr>
        <w:t xml:space="preserve">За период, предшествующий актуализации схемы теплоснабжения, мероприятия </w:t>
      </w:r>
      <w:r w:rsidR="00A54B67" w:rsidRPr="00895C25">
        <w:rPr>
          <w:sz w:val="24"/>
          <w:szCs w:val="24"/>
        </w:rPr>
        <w:br/>
      </w:r>
      <w:r w:rsidRPr="00895C25">
        <w:rPr>
          <w:sz w:val="24"/>
          <w:szCs w:val="24"/>
        </w:rPr>
        <w:t xml:space="preserve">по строительству, реконструкции, техническому перевооружению и (или) модернизации источников </w:t>
      </w:r>
      <w:r w:rsidR="00866A4A" w:rsidRPr="00895C25">
        <w:rPr>
          <w:sz w:val="24"/>
          <w:szCs w:val="24"/>
        </w:rPr>
        <w:t>тепловой энергии,</w:t>
      </w:r>
      <w:r w:rsidRPr="00895C25">
        <w:rPr>
          <w:sz w:val="24"/>
          <w:szCs w:val="24"/>
        </w:rPr>
        <w:t xml:space="preserve"> </w:t>
      </w:r>
      <w:r w:rsidR="00EC0187" w:rsidRPr="00895C25">
        <w:rPr>
          <w:sz w:val="24"/>
          <w:szCs w:val="24"/>
        </w:rPr>
        <w:t>следующие:</w:t>
      </w:r>
    </w:p>
    <w:p w:rsidR="00B20E42" w:rsidRPr="00895C25" w:rsidRDefault="00B20E42" w:rsidP="00895C25">
      <w:pPr>
        <w:spacing w:line="240" w:lineRule="auto"/>
        <w:rPr>
          <w:sz w:val="24"/>
          <w:szCs w:val="24"/>
        </w:rPr>
      </w:pPr>
      <w:r w:rsidRPr="00895C25">
        <w:rPr>
          <w:sz w:val="24"/>
          <w:szCs w:val="24"/>
        </w:rPr>
        <w:t>В 2023 году выполнены работы на сумму 992,01 тыс</w:t>
      </w:r>
      <w:r w:rsidR="0045526F" w:rsidRPr="00895C25">
        <w:rPr>
          <w:sz w:val="24"/>
          <w:szCs w:val="24"/>
        </w:rPr>
        <w:t>.</w:t>
      </w:r>
      <w:r w:rsidRPr="00895C25">
        <w:rPr>
          <w:sz w:val="24"/>
          <w:szCs w:val="24"/>
        </w:rPr>
        <w:t xml:space="preserve"> рублей</w:t>
      </w:r>
      <w:r w:rsidR="003547EE" w:rsidRPr="00895C25">
        <w:rPr>
          <w:sz w:val="24"/>
          <w:szCs w:val="24"/>
        </w:rPr>
        <w:t xml:space="preserve"> (без НДС)</w:t>
      </w:r>
      <w:r w:rsidRPr="00895C25">
        <w:rPr>
          <w:sz w:val="24"/>
          <w:szCs w:val="24"/>
        </w:rPr>
        <w:t>.</w:t>
      </w:r>
    </w:p>
    <w:p w:rsidR="0045526F" w:rsidRPr="00895C25" w:rsidRDefault="0045526F" w:rsidP="00895C25">
      <w:pPr>
        <w:spacing w:line="240" w:lineRule="auto"/>
        <w:rPr>
          <w:sz w:val="24"/>
          <w:szCs w:val="24"/>
        </w:rPr>
      </w:pPr>
      <w:r w:rsidRPr="00895C25">
        <w:rPr>
          <w:sz w:val="24"/>
          <w:szCs w:val="24"/>
        </w:rPr>
        <w:t>В 2024 году выполнены работы на сумму 118,5 тыс. рублей (без НДС) –  реконструкции котельной № 4 (амбулатории)</w:t>
      </w:r>
      <w:r w:rsidR="00895C25" w:rsidRPr="00895C25">
        <w:rPr>
          <w:sz w:val="24"/>
          <w:szCs w:val="24"/>
        </w:rPr>
        <w:t>.</w:t>
      </w:r>
    </w:p>
    <w:p w:rsidR="00895C25" w:rsidRPr="00895C25" w:rsidRDefault="00895C25" w:rsidP="00895C25">
      <w:pPr>
        <w:spacing w:line="240" w:lineRule="auto"/>
        <w:rPr>
          <w:sz w:val="24"/>
          <w:szCs w:val="24"/>
        </w:rPr>
      </w:pPr>
      <w:r w:rsidRPr="00895C25">
        <w:rPr>
          <w:sz w:val="24"/>
          <w:szCs w:val="24"/>
        </w:rPr>
        <w:t>В 2026 году планируется:</w:t>
      </w:r>
    </w:p>
    <w:p w:rsidR="00895C25" w:rsidRPr="00895C25" w:rsidRDefault="00895C25" w:rsidP="00895C25">
      <w:pPr>
        <w:pStyle w:val="ConsPlusNormal"/>
        <w:widowControl/>
        <w:numPr>
          <w:ilvl w:val="0"/>
          <w:numId w:val="11"/>
        </w:numPr>
        <w:adjustRightInd w:val="0"/>
        <w:ind w:left="0" w:firstLine="709"/>
        <w:contextualSpacing/>
        <w:jc w:val="both"/>
        <w:rPr>
          <w:rFonts w:ascii="Times New Roman" w:hAnsi="Times New Roman" w:cs="Times New Roman"/>
          <w:sz w:val="24"/>
          <w:szCs w:val="24"/>
        </w:rPr>
      </w:pPr>
      <w:r w:rsidRPr="00895C25">
        <w:rPr>
          <w:rFonts w:ascii="Times New Roman" w:hAnsi="Times New Roman" w:cs="Times New Roman"/>
          <w:sz w:val="24"/>
          <w:szCs w:val="24"/>
        </w:rPr>
        <w:t xml:space="preserve">- </w:t>
      </w:r>
      <w:r w:rsidRPr="00895C25">
        <w:rPr>
          <w:rFonts w:ascii="Times New Roman" w:hAnsi="Times New Roman" w:cs="Times New Roman"/>
          <w:sz w:val="24"/>
          <w:szCs w:val="24"/>
        </w:rPr>
        <w:t>«Автоматизация котельной № 3 в п. Усть-Кара»</w:t>
      </w:r>
      <w:r>
        <w:rPr>
          <w:rFonts w:ascii="Times New Roman" w:hAnsi="Times New Roman" w:cs="Times New Roman"/>
          <w:sz w:val="24"/>
          <w:szCs w:val="24"/>
        </w:rPr>
        <w:t xml:space="preserve"> </w:t>
      </w:r>
      <w:r w:rsidRPr="00895C25">
        <w:rPr>
          <w:rFonts w:ascii="Times New Roman" w:hAnsi="Times New Roman" w:cs="Times New Roman"/>
          <w:sz w:val="24"/>
          <w:szCs w:val="24"/>
        </w:rPr>
        <w:t xml:space="preserve">на сумму </w:t>
      </w:r>
      <w:r>
        <w:rPr>
          <w:rFonts w:ascii="Times New Roman" w:hAnsi="Times New Roman" w:cs="Times New Roman"/>
          <w:sz w:val="24"/>
          <w:szCs w:val="24"/>
        </w:rPr>
        <w:t>1 990,8</w:t>
      </w:r>
      <w:r w:rsidRPr="00895C25">
        <w:rPr>
          <w:rFonts w:ascii="Times New Roman" w:hAnsi="Times New Roman" w:cs="Times New Roman"/>
          <w:sz w:val="24"/>
          <w:szCs w:val="24"/>
        </w:rPr>
        <w:t xml:space="preserve"> тыс. рублей </w:t>
      </w:r>
      <w:r w:rsidR="005A4605">
        <w:rPr>
          <w:rFonts w:ascii="Times New Roman" w:hAnsi="Times New Roman" w:cs="Times New Roman"/>
          <w:sz w:val="24"/>
          <w:szCs w:val="24"/>
        </w:rPr>
        <w:br/>
      </w:r>
      <w:bookmarkStart w:id="19" w:name="_GoBack"/>
      <w:bookmarkEnd w:id="19"/>
      <w:r w:rsidRPr="00895C25">
        <w:rPr>
          <w:rFonts w:ascii="Times New Roman" w:hAnsi="Times New Roman" w:cs="Times New Roman"/>
          <w:sz w:val="24"/>
          <w:szCs w:val="24"/>
        </w:rPr>
        <w:t>(без НДС).</w:t>
      </w:r>
    </w:p>
    <w:p w:rsidR="00895C25" w:rsidRPr="00895C25" w:rsidRDefault="00895C25" w:rsidP="00895C25">
      <w:pPr>
        <w:pStyle w:val="af"/>
        <w:numPr>
          <w:ilvl w:val="0"/>
          <w:numId w:val="11"/>
        </w:numPr>
        <w:spacing w:line="240" w:lineRule="auto"/>
        <w:ind w:left="0" w:firstLine="709"/>
        <w:rPr>
          <w:sz w:val="24"/>
          <w:szCs w:val="24"/>
        </w:rPr>
      </w:pPr>
      <w:r w:rsidRPr="00895C25">
        <w:rPr>
          <w:bCs/>
          <w:sz w:val="24"/>
          <w:szCs w:val="24"/>
        </w:rPr>
        <w:t>Замена котлов КВр-0,3 (2 ед.) в котельной № 2 п. Усть-Кара</w:t>
      </w:r>
      <w:r>
        <w:rPr>
          <w:bCs/>
          <w:sz w:val="24"/>
          <w:szCs w:val="24"/>
        </w:rPr>
        <w:t xml:space="preserve"> </w:t>
      </w:r>
      <w:r w:rsidRPr="00895C25">
        <w:rPr>
          <w:sz w:val="24"/>
          <w:szCs w:val="24"/>
        </w:rPr>
        <w:t xml:space="preserve">на сумму </w:t>
      </w:r>
      <w:r>
        <w:rPr>
          <w:sz w:val="24"/>
          <w:szCs w:val="24"/>
        </w:rPr>
        <w:t>2 229,4</w:t>
      </w:r>
      <w:r w:rsidRPr="00895C25">
        <w:rPr>
          <w:sz w:val="24"/>
          <w:szCs w:val="24"/>
        </w:rPr>
        <w:t xml:space="preserve"> тыс. рублей (без НДС).</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52115B" w:rsidP="00A96E27">
      <w:pPr>
        <w:spacing w:line="240" w:lineRule="auto"/>
        <w:rPr>
          <w:sz w:val="24"/>
          <w:szCs w:val="24"/>
        </w:rPr>
      </w:pPr>
      <w:r w:rsidRPr="00A96E27">
        <w:rPr>
          <w:sz w:val="24"/>
          <w:szCs w:val="24"/>
        </w:rPr>
        <w:t>Мероприятия данной схемой не предусматриваются.</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303E98">
        <w:rPr>
          <w:sz w:val="24"/>
          <w:szCs w:val="24"/>
        </w:rPr>
        <w:t>Сельского поселения «Карский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 xml:space="preserve">Определение перспективных режимов загрузки источников тепловой энергии по </w:t>
      </w:r>
      <w:r w:rsidR="00303E98" w:rsidRPr="00A96E27">
        <w:rPr>
          <w:sz w:val="24"/>
          <w:szCs w:val="24"/>
        </w:rPr>
        <w:t>присоединённой</w:t>
      </w:r>
      <w:r w:rsidRPr="00A96E27">
        <w:rPr>
          <w:sz w:val="24"/>
          <w:szCs w:val="24"/>
        </w:rPr>
        <w:t xml:space="preserve"> нагрузке</w:t>
      </w:r>
    </w:p>
    <w:p w:rsidR="005C42C8" w:rsidRPr="00A96E27" w:rsidRDefault="0052115B" w:rsidP="005E1DF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w:t>
      </w:r>
      <w:r w:rsidR="00EC0187">
        <w:rPr>
          <w:sz w:val="24"/>
          <w:szCs w:val="24"/>
        </w:rPr>
        <w:br/>
      </w:r>
      <w:r w:rsidRPr="00A96E27">
        <w:rPr>
          <w:sz w:val="24"/>
          <w:szCs w:val="24"/>
        </w:rPr>
        <w:t xml:space="preserve">на источниках тепловой энергии: </w:t>
      </w:r>
    </w:p>
    <w:p w:rsidR="004A3421" w:rsidRPr="00954CE3" w:rsidRDefault="005E1DF2" w:rsidP="00337803">
      <w:pPr>
        <w:pStyle w:val="af0"/>
        <w:widowControl w:val="0"/>
        <w:spacing w:before="0" w:after="0" w:line="276" w:lineRule="auto"/>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генеральным планом </w:t>
      </w:r>
      <w:r w:rsidRPr="00F87119">
        <w:rPr>
          <w:rFonts w:ascii="Times New Roman" w:hAnsi="Times New Roman"/>
        </w:rPr>
        <w:t xml:space="preserve">предусмотрены </w:t>
      </w:r>
      <w:r w:rsidR="00337803">
        <w:rPr>
          <w:rFonts w:ascii="Times New Roman" w:hAnsi="Times New Roman"/>
        </w:rPr>
        <w:t>в мастер плане настоящей Схемы.</w:t>
      </w:r>
    </w:p>
    <w:p w:rsidR="005E1DF2" w:rsidRPr="00D23935" w:rsidRDefault="005E1DF2" w:rsidP="005E1DF2">
      <w:pPr>
        <w:pStyle w:val="af0"/>
        <w:widowControl w:val="0"/>
        <w:spacing w:before="0" w:after="0" w:line="276" w:lineRule="auto"/>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 xml:space="preserve">а также </w:t>
      </w:r>
      <w:r w:rsidR="00EC0187" w:rsidRPr="00D23935">
        <w:rPr>
          <w:rFonts w:ascii="Times New Roman" w:hAnsi="Times New Roman"/>
        </w:rPr>
        <w:t>расчётные</w:t>
      </w:r>
      <w:r w:rsidRPr="00D23935">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3547EE" w:rsidRPr="003547EE" w:rsidRDefault="00EC0187" w:rsidP="00D41927">
      <w:pPr>
        <w:spacing w:line="240" w:lineRule="auto"/>
      </w:pPr>
      <w:r>
        <w:rPr>
          <w:sz w:val="24"/>
          <w:szCs w:val="24"/>
        </w:rPr>
        <w:t>Виды используемого топлива на котельных ЖКУ «Усть-Кара» МП ЗР Севержилкомсервис» сохраняются.</w:t>
      </w:r>
      <w:r w:rsidR="00D41927" w:rsidRPr="003547EE">
        <w:t xml:space="preserve"> </w:t>
      </w:r>
    </w:p>
    <w:p w:rsidR="003547EE" w:rsidRPr="003547EE" w:rsidRDefault="003547EE" w:rsidP="003547EE"/>
    <w:p w:rsidR="003547EE" w:rsidRPr="003547EE" w:rsidRDefault="003547EE" w:rsidP="003547EE"/>
    <w:p w:rsidR="005C42C8" w:rsidRPr="003547EE" w:rsidRDefault="003547EE" w:rsidP="003547EE">
      <w:pPr>
        <w:tabs>
          <w:tab w:val="left" w:pos="8835"/>
        </w:tabs>
      </w:pPr>
      <w:r>
        <w:tab/>
      </w:r>
    </w:p>
    <w:sectPr w:rsidR="005C42C8" w:rsidRPr="003547EE"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3F5" w:rsidRDefault="004823F5">
      <w:pPr>
        <w:spacing w:line="240" w:lineRule="auto"/>
      </w:pPr>
      <w:r>
        <w:separator/>
      </w:r>
    </w:p>
  </w:endnote>
  <w:endnote w:type="continuationSeparator" w:id="0">
    <w:p w:rsidR="004823F5" w:rsidRDefault="004823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C31CD5">
      <w:rPr>
        <w:color w:val="000000"/>
        <w:sz w:val="24"/>
        <w:szCs w:val="24"/>
      </w:rPr>
      <w:fldChar w:fldCharType="begin"/>
    </w:r>
    <w:r>
      <w:rPr>
        <w:color w:val="000000"/>
        <w:sz w:val="24"/>
        <w:szCs w:val="24"/>
      </w:rPr>
      <w:instrText>PAGE</w:instrText>
    </w:r>
    <w:r w:rsidR="00C31CD5">
      <w:rPr>
        <w:color w:val="000000"/>
        <w:sz w:val="24"/>
        <w:szCs w:val="24"/>
      </w:rPr>
      <w:fldChar w:fldCharType="end"/>
    </w:r>
    <w:r>
      <w:rPr>
        <w:color w:val="000000"/>
        <w:sz w:val="24"/>
        <w:szCs w:val="24"/>
      </w:rPr>
      <w:t xml:space="preserve"> из </w:t>
    </w:r>
    <w:r w:rsidR="00C31CD5">
      <w:rPr>
        <w:color w:val="000000"/>
        <w:sz w:val="24"/>
        <w:szCs w:val="24"/>
      </w:rPr>
      <w:fldChar w:fldCharType="begin"/>
    </w:r>
    <w:r>
      <w:rPr>
        <w:color w:val="000000"/>
        <w:sz w:val="24"/>
        <w:szCs w:val="24"/>
      </w:rPr>
      <w:instrText>NUMPAGES</w:instrText>
    </w:r>
    <w:r w:rsidR="00C31CD5">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C5C36">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5C5C36">
    <w:pPr>
      <w:tabs>
        <w:tab w:val="left" w:pos="6315"/>
      </w:tabs>
      <w:spacing w:line="240" w:lineRule="auto"/>
      <w:ind w:firstLine="0"/>
      <w:jc w:val="center"/>
      <w:rPr>
        <w:sz w:val="20"/>
        <w:szCs w:val="20"/>
      </w:rPr>
    </w:pPr>
    <w:r>
      <w:rPr>
        <w:sz w:val="20"/>
        <w:szCs w:val="20"/>
      </w:rPr>
      <w:t>202</w:t>
    </w:r>
    <w:r w:rsidR="00565C85">
      <w:rPr>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3547EE" w:rsidRDefault="0052115B">
    <w:pPr>
      <w:pBdr>
        <w:top w:val="nil"/>
        <w:left w:val="nil"/>
        <w:bottom w:val="nil"/>
        <w:right w:val="nil"/>
        <w:between w:val="nil"/>
      </w:pBdr>
      <w:tabs>
        <w:tab w:val="center" w:pos="4677"/>
        <w:tab w:val="right" w:pos="9355"/>
      </w:tabs>
      <w:spacing w:line="240" w:lineRule="auto"/>
      <w:jc w:val="right"/>
      <w:rPr>
        <w:color w:val="000000"/>
        <w:sz w:val="20"/>
        <w:szCs w:val="20"/>
      </w:rPr>
    </w:pPr>
    <w:r w:rsidRPr="003547EE">
      <w:rPr>
        <w:color w:val="000000"/>
        <w:sz w:val="20"/>
        <w:szCs w:val="20"/>
      </w:rPr>
      <w:t xml:space="preserve">Страница </w:t>
    </w:r>
    <w:r w:rsidR="00C31CD5" w:rsidRPr="003547EE">
      <w:rPr>
        <w:color w:val="000000"/>
        <w:sz w:val="20"/>
        <w:szCs w:val="20"/>
      </w:rPr>
      <w:fldChar w:fldCharType="begin"/>
    </w:r>
    <w:r w:rsidRPr="003547EE">
      <w:rPr>
        <w:color w:val="000000"/>
        <w:sz w:val="20"/>
        <w:szCs w:val="20"/>
      </w:rPr>
      <w:instrText>PAGE</w:instrText>
    </w:r>
    <w:r w:rsidR="00C31CD5" w:rsidRPr="003547EE">
      <w:rPr>
        <w:color w:val="000000"/>
        <w:sz w:val="20"/>
        <w:szCs w:val="20"/>
      </w:rPr>
      <w:fldChar w:fldCharType="separate"/>
    </w:r>
    <w:r w:rsidR="005A4605">
      <w:rPr>
        <w:noProof/>
        <w:color w:val="000000"/>
        <w:sz w:val="20"/>
        <w:szCs w:val="20"/>
      </w:rPr>
      <w:t>14</w:t>
    </w:r>
    <w:r w:rsidR="00C31CD5" w:rsidRPr="003547EE">
      <w:rPr>
        <w:color w:val="000000"/>
        <w:sz w:val="20"/>
        <w:szCs w:val="20"/>
      </w:rPr>
      <w:fldChar w:fldCharType="end"/>
    </w:r>
    <w:r w:rsidRPr="003547EE">
      <w:rPr>
        <w:color w:val="000000"/>
        <w:sz w:val="20"/>
        <w:szCs w:val="20"/>
      </w:rPr>
      <w:t xml:space="preserve"> из </w:t>
    </w:r>
    <w:r w:rsidR="00C31CD5" w:rsidRPr="003547EE">
      <w:rPr>
        <w:color w:val="000000"/>
        <w:sz w:val="20"/>
        <w:szCs w:val="20"/>
      </w:rPr>
      <w:fldChar w:fldCharType="begin"/>
    </w:r>
    <w:r w:rsidRPr="003547EE">
      <w:rPr>
        <w:color w:val="000000"/>
        <w:sz w:val="20"/>
        <w:szCs w:val="20"/>
      </w:rPr>
      <w:instrText>NUMPAGES</w:instrText>
    </w:r>
    <w:r w:rsidR="00C31CD5" w:rsidRPr="003547EE">
      <w:rPr>
        <w:color w:val="000000"/>
        <w:sz w:val="20"/>
        <w:szCs w:val="20"/>
      </w:rPr>
      <w:fldChar w:fldCharType="separate"/>
    </w:r>
    <w:r w:rsidR="005A4605">
      <w:rPr>
        <w:noProof/>
        <w:color w:val="000000"/>
        <w:sz w:val="20"/>
        <w:szCs w:val="20"/>
      </w:rPr>
      <w:t>14</w:t>
    </w:r>
    <w:r w:rsidR="00C31CD5" w:rsidRPr="003547EE">
      <w:rPr>
        <w:color w:val="000000"/>
        <w:sz w:val="20"/>
        <w:szCs w:val="20"/>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3F5" w:rsidRDefault="004823F5">
      <w:pPr>
        <w:spacing w:line="240" w:lineRule="auto"/>
      </w:pPr>
      <w:r>
        <w:separator/>
      </w:r>
    </w:p>
  </w:footnote>
  <w:footnote w:type="continuationSeparator" w:id="0">
    <w:p w:rsidR="004823F5" w:rsidRDefault="004823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F1F" w:rsidRDefault="00D51F1F" w:rsidP="00D51F1F">
    <w:pPr>
      <w:tabs>
        <w:tab w:val="center" w:pos="4677"/>
        <w:tab w:val="right" w:pos="9355"/>
      </w:tabs>
      <w:spacing w:line="240" w:lineRule="auto"/>
      <w:ind w:firstLine="0"/>
      <w:jc w:val="center"/>
      <w:rPr>
        <w:color w:val="000000"/>
        <w:sz w:val="20"/>
        <w:szCs w:val="20"/>
      </w:rPr>
    </w:pPr>
    <w:r>
      <w:rPr>
        <w:color w:val="000000"/>
        <w:sz w:val="20"/>
        <w:szCs w:val="20"/>
      </w:rPr>
      <w:t>Схема теплоснабжения Сельского поселения «Карский сельсовет» ЗР НАО</w:t>
    </w:r>
    <w:r>
      <w:rPr>
        <w:color w:val="000000"/>
        <w:sz w:val="20"/>
        <w:szCs w:val="20"/>
      </w:rPr>
      <w:br/>
      <w:t>(актуализация на 202</w:t>
    </w:r>
    <w:r w:rsidR="00565C85">
      <w:rPr>
        <w:color w:val="000000"/>
        <w:sz w:val="20"/>
        <w:szCs w:val="20"/>
      </w:rPr>
      <w:t>5</w:t>
    </w:r>
    <w:r>
      <w:rPr>
        <w:color w:val="000000"/>
        <w:sz w:val="20"/>
        <w:szCs w:val="20"/>
      </w:rPr>
      <w:t xml:space="preserve"> г.)</w:t>
    </w:r>
  </w:p>
  <w:p w:rsidR="0052115B" w:rsidRPr="00A96E27" w:rsidRDefault="0052115B" w:rsidP="00A96E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489678CE"/>
    <w:multiLevelType w:val="hybridMultilevel"/>
    <w:tmpl w:val="41CCB8B0"/>
    <w:lvl w:ilvl="0" w:tplc="E1029C3C">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10"/>
  </w:num>
  <w:num w:numId="6">
    <w:abstractNumId w:val="9"/>
  </w:num>
  <w:num w:numId="7">
    <w:abstractNumId w:val="8"/>
  </w:num>
  <w:num w:numId="8">
    <w:abstractNumId w:val="0"/>
  </w:num>
  <w:num w:numId="9">
    <w:abstractNumId w:val="7"/>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C42C8"/>
    <w:rsid w:val="000319F0"/>
    <w:rsid w:val="000E5DFF"/>
    <w:rsid w:val="00101353"/>
    <w:rsid w:val="00105099"/>
    <w:rsid w:val="001538F7"/>
    <w:rsid w:val="0016042E"/>
    <w:rsid w:val="00175D7B"/>
    <w:rsid w:val="00227615"/>
    <w:rsid w:val="00262682"/>
    <w:rsid w:val="00302743"/>
    <w:rsid w:val="00303E98"/>
    <w:rsid w:val="003057E6"/>
    <w:rsid w:val="00337803"/>
    <w:rsid w:val="003547EE"/>
    <w:rsid w:val="003F4A39"/>
    <w:rsid w:val="00423F10"/>
    <w:rsid w:val="00443F78"/>
    <w:rsid w:val="004455AD"/>
    <w:rsid w:val="0045526F"/>
    <w:rsid w:val="004677DE"/>
    <w:rsid w:val="00475AF8"/>
    <w:rsid w:val="004823F5"/>
    <w:rsid w:val="00483CF4"/>
    <w:rsid w:val="004A3421"/>
    <w:rsid w:val="00502AD9"/>
    <w:rsid w:val="0052115B"/>
    <w:rsid w:val="00531046"/>
    <w:rsid w:val="0054644F"/>
    <w:rsid w:val="00561816"/>
    <w:rsid w:val="00565C85"/>
    <w:rsid w:val="00572550"/>
    <w:rsid w:val="005A4605"/>
    <w:rsid w:val="005C42C8"/>
    <w:rsid w:val="005C5C36"/>
    <w:rsid w:val="005E1DF2"/>
    <w:rsid w:val="00616925"/>
    <w:rsid w:val="006C6559"/>
    <w:rsid w:val="006D1DB3"/>
    <w:rsid w:val="00734EDC"/>
    <w:rsid w:val="00866A4A"/>
    <w:rsid w:val="00895C25"/>
    <w:rsid w:val="00912210"/>
    <w:rsid w:val="00A54B67"/>
    <w:rsid w:val="00A96E27"/>
    <w:rsid w:val="00B14DC1"/>
    <w:rsid w:val="00B20E42"/>
    <w:rsid w:val="00B65A90"/>
    <w:rsid w:val="00B65F3E"/>
    <w:rsid w:val="00BE4881"/>
    <w:rsid w:val="00BF486A"/>
    <w:rsid w:val="00BF7E19"/>
    <w:rsid w:val="00C01620"/>
    <w:rsid w:val="00C31CD5"/>
    <w:rsid w:val="00C8158A"/>
    <w:rsid w:val="00D160D0"/>
    <w:rsid w:val="00D41927"/>
    <w:rsid w:val="00D51F1F"/>
    <w:rsid w:val="00DA7DB9"/>
    <w:rsid w:val="00DE76C2"/>
    <w:rsid w:val="00E0136F"/>
    <w:rsid w:val="00E41671"/>
    <w:rsid w:val="00E66872"/>
    <w:rsid w:val="00EC0187"/>
    <w:rsid w:val="00EE5F78"/>
    <w:rsid w:val="00EF4F1F"/>
    <w:rsid w:val="00F00E95"/>
    <w:rsid w:val="00F030B2"/>
    <w:rsid w:val="00FC00B3"/>
    <w:rsid w:val="00FE4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A7938"/>
  <w15:docId w15:val="{4F38079F-9F90-4BA9-96D5-59A795A2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E4C64"/>
  </w:style>
  <w:style w:type="paragraph" w:styleId="1">
    <w:name w:val="heading 1"/>
    <w:basedOn w:val="a"/>
    <w:next w:val="a"/>
    <w:rsid w:val="00FE4C64"/>
    <w:pPr>
      <w:keepLines/>
      <w:spacing w:before="240" w:line="480" w:lineRule="auto"/>
      <w:ind w:left="432" w:hanging="432"/>
      <w:outlineLvl w:val="0"/>
    </w:pPr>
    <w:rPr>
      <w:b/>
    </w:rPr>
  </w:style>
  <w:style w:type="paragraph" w:styleId="2">
    <w:name w:val="heading 2"/>
    <w:basedOn w:val="a"/>
    <w:next w:val="a"/>
    <w:rsid w:val="00FE4C64"/>
    <w:pPr>
      <w:keepNext/>
      <w:keepLines/>
      <w:spacing w:before="40"/>
      <w:ind w:left="578" w:hanging="578"/>
      <w:outlineLvl w:val="1"/>
    </w:pPr>
    <w:rPr>
      <w:b/>
      <w:color w:val="000000"/>
    </w:rPr>
  </w:style>
  <w:style w:type="paragraph" w:styleId="3">
    <w:name w:val="heading 3"/>
    <w:basedOn w:val="a"/>
    <w:next w:val="a"/>
    <w:rsid w:val="00FE4C64"/>
    <w:pPr>
      <w:keepLines/>
      <w:spacing w:before="40"/>
      <w:ind w:left="1430" w:hanging="720"/>
      <w:outlineLvl w:val="2"/>
    </w:pPr>
    <w:rPr>
      <w:b/>
    </w:rPr>
  </w:style>
  <w:style w:type="paragraph" w:styleId="4">
    <w:name w:val="heading 4"/>
    <w:basedOn w:val="a"/>
    <w:next w:val="a"/>
    <w:rsid w:val="00FE4C64"/>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FE4C64"/>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FE4C64"/>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E4C64"/>
    <w:tblPr>
      <w:tblCellMar>
        <w:top w:w="0" w:type="dxa"/>
        <w:left w:w="0" w:type="dxa"/>
        <w:bottom w:w="0" w:type="dxa"/>
        <w:right w:w="0" w:type="dxa"/>
      </w:tblCellMar>
    </w:tblPr>
  </w:style>
  <w:style w:type="paragraph" w:styleId="a3">
    <w:name w:val="Title"/>
    <w:basedOn w:val="a"/>
    <w:next w:val="a"/>
    <w:rsid w:val="00FE4C64"/>
    <w:pPr>
      <w:spacing w:line="240" w:lineRule="auto"/>
      <w:ind w:firstLine="0"/>
      <w:jc w:val="center"/>
    </w:pPr>
    <w:rPr>
      <w:sz w:val="24"/>
      <w:szCs w:val="24"/>
    </w:rPr>
  </w:style>
  <w:style w:type="paragraph" w:styleId="a4">
    <w:name w:val="Subtitle"/>
    <w:basedOn w:val="a"/>
    <w:next w:val="a"/>
    <w:rsid w:val="00FE4C64"/>
    <w:pPr>
      <w:spacing w:line="240" w:lineRule="auto"/>
      <w:ind w:left="720" w:hanging="720"/>
    </w:pPr>
    <w:rPr>
      <w:sz w:val="24"/>
      <w:szCs w:val="24"/>
    </w:rPr>
  </w:style>
  <w:style w:type="table" w:customStyle="1" w:styleId="a5">
    <w:basedOn w:val="TableNormal"/>
    <w:rsid w:val="00FE4C64"/>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FE4C64"/>
    <w:tblPr>
      <w:tblStyleRowBandSize w:val="1"/>
      <w:tblStyleColBandSize w:val="1"/>
      <w:tblCellMar>
        <w:left w:w="115" w:type="dxa"/>
        <w:right w:w="115" w:type="dxa"/>
      </w:tblCellMar>
    </w:tblPr>
  </w:style>
  <w:style w:type="table" w:customStyle="1" w:styleId="a7">
    <w:basedOn w:val="TableNormal"/>
    <w:rsid w:val="00FE4C64"/>
    <w:tblPr>
      <w:tblStyleRowBandSize w:val="1"/>
      <w:tblStyleColBandSize w:val="1"/>
      <w:tblCellMar>
        <w:left w:w="115" w:type="dxa"/>
        <w:right w:w="115" w:type="dxa"/>
      </w:tblCellMar>
    </w:tblPr>
  </w:style>
  <w:style w:type="table" w:customStyle="1" w:styleId="a8">
    <w:basedOn w:val="TableNormal"/>
    <w:rsid w:val="00FE4C64"/>
    <w:tblPr>
      <w:tblStyleRowBandSize w:val="1"/>
      <w:tblStyleColBandSize w:val="1"/>
      <w:tblCellMar>
        <w:left w:w="115" w:type="dxa"/>
        <w:right w:w="115" w:type="dxa"/>
      </w:tblCellMar>
    </w:tblPr>
  </w:style>
  <w:style w:type="table" w:customStyle="1" w:styleId="a9">
    <w:basedOn w:val="TableNormal"/>
    <w:rsid w:val="00FE4C64"/>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502AD9"/>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02AD9"/>
    <w:rPr>
      <w:rFonts w:ascii="Tahoma" w:hAnsi="Tahoma" w:cs="Tahoma"/>
      <w:sz w:val="16"/>
      <w:szCs w:val="16"/>
    </w:rPr>
  </w:style>
  <w:style w:type="character" w:customStyle="1" w:styleId="ConsPlusNormal0">
    <w:name w:val="ConsPlusNormal Знак"/>
    <w:link w:val="ConsPlusNormal"/>
    <w:locked/>
    <w:rsid w:val="004677DE"/>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298985">
      <w:bodyDiv w:val="1"/>
      <w:marLeft w:val="0"/>
      <w:marRight w:val="0"/>
      <w:marTop w:val="0"/>
      <w:marBottom w:val="0"/>
      <w:divBdr>
        <w:top w:val="none" w:sz="0" w:space="0" w:color="auto"/>
        <w:left w:val="none" w:sz="0" w:space="0" w:color="auto"/>
        <w:bottom w:val="none" w:sz="0" w:space="0" w:color="auto"/>
        <w:right w:val="none" w:sz="0" w:space="0" w:color="auto"/>
      </w:divBdr>
    </w:div>
    <w:div w:id="1429810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14</Pages>
  <Words>5286</Words>
  <Characters>30136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48</cp:revision>
  <dcterms:created xsi:type="dcterms:W3CDTF">2021-05-11T18:25:00Z</dcterms:created>
  <dcterms:modified xsi:type="dcterms:W3CDTF">2025-06-21T12:53:00Z</dcterms:modified>
</cp:coreProperties>
</file>